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D16C0" w14:textId="5E5C5F88" w:rsidR="00155774" w:rsidRPr="00155774" w:rsidRDefault="00155774" w:rsidP="00155774">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155774">
        <w:rPr>
          <w:rFonts w:asciiTheme="minorHAnsi" w:hAnsiTheme="minorHAnsi" w:cstheme="minorHAnsi"/>
          <w:b/>
          <w:sz w:val="24"/>
        </w:rPr>
        <w:t>3GPP TSG-RAN WG4 Meeting # 101-bis-e</w:t>
      </w:r>
      <w:r w:rsidRPr="00155774">
        <w:rPr>
          <w:rFonts w:asciiTheme="minorHAnsi" w:hAnsiTheme="minorHAnsi" w:cstheme="minorHAnsi"/>
          <w:b/>
          <w:sz w:val="24"/>
        </w:rPr>
        <w:tab/>
      </w:r>
      <w:r w:rsidRPr="00155774">
        <w:rPr>
          <w:rFonts w:asciiTheme="minorHAnsi" w:hAnsiTheme="minorHAnsi" w:cstheme="minorHAnsi"/>
          <w:b/>
          <w:sz w:val="24"/>
        </w:rPr>
        <w:tab/>
      </w:r>
      <w:r w:rsidRPr="00155774">
        <w:rPr>
          <w:rFonts w:asciiTheme="minorHAnsi" w:hAnsiTheme="minorHAnsi" w:cstheme="minorHAnsi"/>
          <w:b/>
          <w:sz w:val="24"/>
        </w:rPr>
        <w:tab/>
      </w:r>
      <w:r>
        <w:rPr>
          <w:rFonts w:asciiTheme="minorHAnsi" w:hAnsiTheme="minorHAnsi" w:cstheme="minorHAnsi"/>
          <w:b/>
          <w:sz w:val="24"/>
        </w:rPr>
        <w:t xml:space="preserve">                                                                                </w:t>
      </w:r>
      <w:r w:rsidRPr="00155774">
        <w:rPr>
          <w:rFonts w:asciiTheme="minorHAnsi" w:hAnsiTheme="minorHAnsi" w:cstheme="minorHAnsi"/>
          <w:b/>
          <w:sz w:val="24"/>
        </w:rPr>
        <w:t>R4-22</w:t>
      </w:r>
      <w:r w:rsidR="00C61281">
        <w:rPr>
          <w:rFonts w:asciiTheme="minorHAnsi" w:hAnsiTheme="minorHAnsi" w:cstheme="minorHAnsi"/>
          <w:b/>
          <w:sz w:val="24"/>
        </w:rPr>
        <w:t>0</w:t>
      </w:r>
      <w:r w:rsidR="00AE4C8F">
        <w:rPr>
          <w:rFonts w:asciiTheme="minorHAnsi" w:hAnsiTheme="minorHAnsi" w:cstheme="minorHAnsi"/>
          <w:b/>
          <w:sz w:val="24"/>
        </w:rPr>
        <w:t>0543</w:t>
      </w:r>
    </w:p>
    <w:p w14:paraId="74EE85E9" w14:textId="77777777" w:rsidR="00155774" w:rsidRPr="00155774" w:rsidRDefault="00155774" w:rsidP="00155774">
      <w:pPr>
        <w:tabs>
          <w:tab w:val="left" w:pos="1985"/>
        </w:tabs>
        <w:ind w:left="1980" w:hanging="1980"/>
        <w:rPr>
          <w:rFonts w:asciiTheme="minorHAnsi" w:hAnsiTheme="minorHAnsi" w:cstheme="minorHAnsi"/>
          <w:b/>
          <w:sz w:val="24"/>
        </w:rPr>
      </w:pPr>
      <w:r w:rsidRPr="00155774">
        <w:rPr>
          <w:rFonts w:asciiTheme="minorHAnsi" w:hAnsiTheme="minorHAnsi" w:cstheme="minorHAnsi"/>
          <w:b/>
          <w:sz w:val="24"/>
        </w:rPr>
        <w:t>Electronic Meeting, January 17-25, 2022</w:t>
      </w:r>
    </w:p>
    <w:p w14:paraId="0133FF23" w14:textId="166FBE84" w:rsidR="0037119B" w:rsidRPr="00155774" w:rsidRDefault="0037119B" w:rsidP="004F2CB8">
      <w:pPr>
        <w:tabs>
          <w:tab w:val="left" w:pos="1985"/>
        </w:tabs>
        <w:ind w:left="1980" w:hanging="1980"/>
        <w:rPr>
          <w:b/>
        </w:rPr>
      </w:pPr>
      <w:r w:rsidRPr="007842DF">
        <w:rPr>
          <w:rFonts w:asciiTheme="minorHAnsi" w:hAnsiTheme="minorHAnsi" w:cstheme="minorHAnsi"/>
          <w:b/>
          <w:sz w:val="24"/>
        </w:rPr>
        <w:t>Title:</w:t>
      </w:r>
      <w:r w:rsidRPr="00155774">
        <w:rPr>
          <w:rFonts w:asciiTheme="minorHAnsi" w:hAnsiTheme="minorHAnsi" w:cstheme="minorHAnsi"/>
          <w:b/>
          <w:sz w:val="24"/>
        </w:rPr>
        <w:t xml:space="preserve"> </w:t>
      </w:r>
      <w:r w:rsidRPr="00155774">
        <w:rPr>
          <w:rFonts w:asciiTheme="minorHAnsi" w:hAnsiTheme="minorHAnsi" w:cstheme="minorHAnsi"/>
          <w:b/>
          <w:sz w:val="24"/>
        </w:rPr>
        <w:tab/>
      </w:r>
      <w:r w:rsidR="00E83EFD" w:rsidRPr="00155774">
        <w:rPr>
          <w:rFonts w:asciiTheme="minorHAnsi" w:hAnsiTheme="minorHAnsi" w:cstheme="minorHAnsi"/>
          <w:b/>
          <w:sz w:val="24"/>
        </w:rPr>
        <w:t>Discussion</w:t>
      </w:r>
      <w:r w:rsidR="00852B2E" w:rsidRPr="00155774">
        <w:rPr>
          <w:rFonts w:asciiTheme="minorHAnsi" w:hAnsiTheme="minorHAnsi" w:cstheme="minorHAnsi"/>
          <w:b/>
          <w:sz w:val="24"/>
        </w:rPr>
        <w:t xml:space="preserve"> on </w:t>
      </w:r>
      <w:r w:rsidR="00B55C72" w:rsidRPr="00155774">
        <w:rPr>
          <w:rFonts w:asciiTheme="minorHAnsi" w:hAnsiTheme="minorHAnsi" w:cstheme="minorHAnsi"/>
          <w:b/>
          <w:sz w:val="24"/>
        </w:rPr>
        <w:t xml:space="preserve">NR Positioning measurement in RRC_INACTIVE </w:t>
      </w:r>
    </w:p>
    <w:p w14:paraId="42CF830F" w14:textId="57D542DA" w:rsidR="0037119B" w:rsidRPr="001A2CCE" w:rsidRDefault="0037119B" w:rsidP="00155774">
      <w:pPr>
        <w:tabs>
          <w:tab w:val="left" w:pos="1985"/>
        </w:tabs>
        <w:ind w:left="1980" w:hanging="1980"/>
        <w:rPr>
          <w:rFonts w:asciiTheme="minorHAnsi" w:hAnsiTheme="minorHAnsi" w:cstheme="minorHAnsi"/>
          <w:b/>
          <w:sz w:val="24"/>
        </w:rPr>
      </w:pPr>
      <w:r w:rsidRPr="007842DF">
        <w:rPr>
          <w:rFonts w:asciiTheme="minorHAnsi" w:hAnsiTheme="minorHAnsi" w:cstheme="minorHAnsi"/>
          <w:b/>
          <w:sz w:val="24"/>
        </w:rPr>
        <w:t xml:space="preserve">Source: </w:t>
      </w:r>
      <w:r w:rsidRPr="007842DF">
        <w:rPr>
          <w:rFonts w:asciiTheme="minorHAnsi" w:hAnsiTheme="minorHAnsi" w:cstheme="minorHAnsi"/>
          <w:b/>
          <w:sz w:val="24"/>
        </w:rPr>
        <w:tab/>
      </w:r>
      <w:r w:rsidR="00717748" w:rsidRPr="001A2CCE">
        <w:rPr>
          <w:rFonts w:asciiTheme="minorHAnsi" w:hAnsiTheme="minorHAnsi" w:cstheme="minorHAnsi"/>
          <w:b/>
          <w:sz w:val="24"/>
        </w:rPr>
        <w:t>Intel</w:t>
      </w:r>
      <w:r w:rsidR="005528D7" w:rsidRPr="001A2CCE">
        <w:rPr>
          <w:rFonts w:asciiTheme="minorHAnsi" w:hAnsiTheme="minorHAnsi" w:cstheme="minorHAnsi"/>
          <w:b/>
          <w:sz w:val="24"/>
        </w:rPr>
        <w:t xml:space="preserve"> Corporation</w:t>
      </w:r>
    </w:p>
    <w:p w14:paraId="2DE3A9C6" w14:textId="198FAFAA" w:rsidR="0037119B" w:rsidRPr="001A2CCE" w:rsidRDefault="0037119B" w:rsidP="00155774">
      <w:pPr>
        <w:tabs>
          <w:tab w:val="left" w:pos="1985"/>
        </w:tabs>
        <w:ind w:left="1980" w:hanging="1980"/>
        <w:rPr>
          <w:rFonts w:asciiTheme="minorHAnsi" w:hAnsiTheme="minorHAnsi" w:cstheme="minorHAnsi"/>
          <w:b/>
          <w:sz w:val="24"/>
        </w:rPr>
      </w:pPr>
      <w:r w:rsidRPr="007842DF">
        <w:rPr>
          <w:rFonts w:asciiTheme="minorHAnsi" w:hAnsiTheme="minorHAnsi" w:cstheme="minorHAnsi"/>
          <w:b/>
          <w:sz w:val="24"/>
        </w:rPr>
        <w:t>Agenda item:</w:t>
      </w:r>
      <w:r w:rsidRPr="00155774">
        <w:rPr>
          <w:rFonts w:asciiTheme="minorHAnsi" w:hAnsiTheme="minorHAnsi" w:cstheme="minorHAnsi"/>
          <w:b/>
          <w:sz w:val="24"/>
        </w:rPr>
        <w:tab/>
      </w:r>
      <w:r w:rsidR="0054448C">
        <w:rPr>
          <w:rFonts w:asciiTheme="minorHAnsi" w:hAnsiTheme="minorHAnsi" w:cstheme="minorHAnsi"/>
          <w:b/>
          <w:sz w:val="24"/>
        </w:rPr>
        <w:t>6</w:t>
      </w:r>
      <w:r w:rsidR="00F10AFE" w:rsidRPr="00155774">
        <w:rPr>
          <w:rFonts w:asciiTheme="minorHAnsi" w:hAnsiTheme="minorHAnsi" w:cstheme="minorHAnsi"/>
          <w:b/>
          <w:sz w:val="24"/>
        </w:rPr>
        <w:t>.</w:t>
      </w:r>
      <w:r w:rsidR="00B20373" w:rsidRPr="00155774">
        <w:rPr>
          <w:rFonts w:asciiTheme="minorHAnsi" w:hAnsiTheme="minorHAnsi" w:cstheme="minorHAnsi"/>
          <w:b/>
          <w:sz w:val="24"/>
        </w:rPr>
        <w:t>2</w:t>
      </w:r>
      <w:r w:rsidR="002E75E1" w:rsidRPr="00155774">
        <w:rPr>
          <w:rFonts w:asciiTheme="minorHAnsi" w:hAnsiTheme="minorHAnsi" w:cstheme="minorHAnsi"/>
          <w:b/>
          <w:sz w:val="24"/>
        </w:rPr>
        <w:t>1</w:t>
      </w:r>
      <w:r w:rsidR="00B20373" w:rsidRPr="00155774">
        <w:rPr>
          <w:rFonts w:asciiTheme="minorHAnsi" w:hAnsiTheme="minorHAnsi" w:cstheme="minorHAnsi"/>
          <w:b/>
          <w:sz w:val="24"/>
        </w:rPr>
        <w:t>.</w:t>
      </w:r>
      <w:r w:rsidR="002E75E1" w:rsidRPr="00155774">
        <w:rPr>
          <w:rFonts w:asciiTheme="minorHAnsi" w:hAnsiTheme="minorHAnsi" w:cstheme="minorHAnsi"/>
          <w:b/>
          <w:sz w:val="24"/>
        </w:rPr>
        <w:t>2.</w:t>
      </w:r>
      <w:r w:rsidR="0054448C">
        <w:rPr>
          <w:rFonts w:asciiTheme="minorHAnsi" w:hAnsiTheme="minorHAnsi" w:cstheme="minorHAnsi"/>
          <w:b/>
          <w:sz w:val="24"/>
        </w:rPr>
        <w:t>3</w:t>
      </w:r>
    </w:p>
    <w:p w14:paraId="11F4CF46" w14:textId="77777777" w:rsidR="0037119B" w:rsidRPr="00155774" w:rsidRDefault="0037119B" w:rsidP="004F2CB8">
      <w:pPr>
        <w:tabs>
          <w:tab w:val="left" w:pos="1985"/>
        </w:tabs>
        <w:ind w:left="1980" w:hanging="1980"/>
        <w:rPr>
          <w:b/>
        </w:rPr>
      </w:pPr>
      <w:r w:rsidRPr="007842DF">
        <w:rPr>
          <w:rFonts w:asciiTheme="minorHAnsi" w:hAnsiTheme="minorHAnsi" w:cstheme="minorHAnsi"/>
          <w:b/>
          <w:sz w:val="24"/>
        </w:rPr>
        <w:t>Document for:</w:t>
      </w:r>
      <w:r w:rsidRPr="00155774">
        <w:rPr>
          <w:rFonts w:asciiTheme="minorHAnsi" w:hAnsiTheme="minorHAnsi" w:cstheme="minorHAnsi"/>
          <w:b/>
          <w:sz w:val="24"/>
        </w:rPr>
        <w:tab/>
      </w:r>
      <w:r w:rsidR="00A13A86" w:rsidRPr="00155774">
        <w:rPr>
          <w:rFonts w:asciiTheme="minorHAnsi" w:hAnsiTheme="minorHAnsi" w:cstheme="minorHAnsi"/>
          <w:b/>
          <w:sz w:val="24"/>
        </w:rPr>
        <w:t>D</w:t>
      </w:r>
      <w:r w:rsidR="00673233" w:rsidRPr="00155774">
        <w:rPr>
          <w:rFonts w:asciiTheme="minorHAnsi" w:hAnsiTheme="minorHAnsi" w:cstheme="minorHAnsi"/>
          <w:b/>
          <w:sz w:val="24"/>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1C954DCF" w14:textId="7BDFF9C8" w:rsidR="00F07BE3" w:rsidRDefault="007842DF" w:rsidP="00F07BE3">
      <w:pPr>
        <w:overflowPunct w:val="0"/>
        <w:autoSpaceDE w:val="0"/>
        <w:autoSpaceDN w:val="0"/>
        <w:adjustRightInd w:val="0"/>
        <w:spacing w:before="120" w:after="120"/>
        <w:textAlignment w:val="baseline"/>
        <w:rPr>
          <w:rFonts w:asciiTheme="minorHAnsi" w:hAnsiTheme="minorHAnsi" w:cstheme="minorHAnsi"/>
          <w:lang w:eastAsia="zh-CN"/>
        </w:rPr>
      </w:pPr>
      <w:r>
        <w:rPr>
          <w:rFonts w:asciiTheme="minorHAnsi" w:hAnsiTheme="minorHAnsi" w:cstheme="minorHAnsi"/>
          <w:lang w:eastAsia="zh-CN"/>
        </w:rPr>
        <w:t xml:space="preserve">In the last RAN4 meeting, </w:t>
      </w:r>
      <w:r w:rsidR="00F07BE3" w:rsidRPr="00F07BE3">
        <w:rPr>
          <w:rFonts w:asciiTheme="minorHAnsi" w:hAnsiTheme="minorHAnsi" w:cstheme="minorHAnsi"/>
          <w:lang w:eastAsia="zh-CN"/>
        </w:rPr>
        <w:t>the RRM requirements for PRS measurement in RRC Inactive</w:t>
      </w:r>
      <w:r w:rsidR="003C51AF">
        <w:rPr>
          <w:rFonts w:asciiTheme="minorHAnsi" w:hAnsiTheme="minorHAnsi" w:cstheme="minorHAnsi"/>
          <w:lang w:eastAsia="zh-CN"/>
        </w:rPr>
        <w:t xml:space="preserve"> was discussed and agreements were</w:t>
      </w:r>
      <w:r w:rsidR="00F07BE3" w:rsidRPr="00F07BE3">
        <w:rPr>
          <w:rFonts w:asciiTheme="minorHAnsi" w:hAnsiTheme="minorHAnsi" w:cstheme="minorHAnsi"/>
          <w:lang w:eastAsia="zh-CN"/>
        </w:rPr>
        <w:t xml:space="preserve"> captured in WF [1]. </w:t>
      </w:r>
      <w:r w:rsidR="003C51AF">
        <w:rPr>
          <w:rFonts w:asciiTheme="minorHAnsi" w:hAnsiTheme="minorHAnsi" w:cstheme="minorHAnsi"/>
          <w:lang w:eastAsia="zh-CN"/>
        </w:rPr>
        <w:t xml:space="preserve">In this contribution, </w:t>
      </w:r>
      <w:r w:rsidR="00F07BE3" w:rsidRPr="00F07BE3">
        <w:rPr>
          <w:rFonts w:asciiTheme="minorHAnsi" w:hAnsiTheme="minorHAnsi" w:cstheme="minorHAnsi"/>
          <w:lang w:eastAsia="zh-CN"/>
        </w:rPr>
        <w:t xml:space="preserve">the </w:t>
      </w:r>
      <w:r w:rsidR="00B66BA7">
        <w:rPr>
          <w:rFonts w:asciiTheme="minorHAnsi" w:hAnsiTheme="minorHAnsi" w:cstheme="minorHAnsi"/>
          <w:lang w:eastAsia="zh-CN"/>
        </w:rPr>
        <w:t>open issues in [1]</w:t>
      </w:r>
      <w:r w:rsidR="00F07BE3" w:rsidRPr="00F07BE3">
        <w:rPr>
          <w:rFonts w:asciiTheme="minorHAnsi" w:hAnsiTheme="minorHAnsi" w:cstheme="minorHAnsi"/>
          <w:lang w:eastAsia="zh-CN"/>
        </w:rPr>
        <w:t xml:space="preserve"> are to be further discussed</w:t>
      </w:r>
      <w:r w:rsidR="000A58A3">
        <w:rPr>
          <w:rFonts w:asciiTheme="minorHAnsi" w:hAnsiTheme="minorHAnsi" w:cstheme="minorHAnsi"/>
          <w:lang w:eastAsia="zh-CN"/>
        </w:rPr>
        <w:t>.</w:t>
      </w:r>
    </w:p>
    <w:p w14:paraId="13E39FBC" w14:textId="7C005981" w:rsidR="00295C60" w:rsidRDefault="00295C60" w:rsidP="002A4079">
      <w:pPr>
        <w:pStyle w:val="Heading1"/>
        <w:rPr>
          <w:rFonts w:asciiTheme="minorHAnsi" w:eastAsia="SimSun" w:hAnsiTheme="minorHAnsi" w:cstheme="minorHAnsi"/>
          <w:lang w:eastAsia="zh-CN"/>
        </w:rPr>
      </w:pPr>
      <w:bookmarkStart w:id="3" w:name="OLE_LINK1"/>
      <w:bookmarkStart w:id="4" w:name="OLE_LINK2"/>
      <w:r>
        <w:rPr>
          <w:rFonts w:asciiTheme="minorHAnsi" w:eastAsia="SimSun" w:hAnsiTheme="minorHAnsi" w:cstheme="minorHAnsi"/>
          <w:lang w:eastAsia="zh-CN"/>
        </w:rPr>
        <w:t>Discussion</w:t>
      </w:r>
    </w:p>
    <w:p w14:paraId="37EAFFD4" w14:textId="7F05A323" w:rsidR="00040A4B" w:rsidRPr="00295C60" w:rsidRDefault="00295C60" w:rsidP="002636B6">
      <w:pPr>
        <w:pStyle w:val="Heading2"/>
        <w:ind w:hanging="1985"/>
        <w:rPr>
          <w:rFonts w:asciiTheme="minorHAnsi" w:hAnsiTheme="minorHAnsi" w:cstheme="minorHAnsi"/>
          <w:lang w:eastAsia="zh-CN"/>
        </w:rPr>
      </w:pPr>
      <w:r>
        <w:rPr>
          <w:rFonts w:asciiTheme="minorHAnsi" w:hAnsiTheme="minorHAnsi" w:cstheme="minorHAnsi"/>
          <w:lang w:eastAsia="zh-CN"/>
        </w:rPr>
        <w:t>UE Rx-Tx time difference measurement in RRC_INACTIVE</w:t>
      </w:r>
    </w:p>
    <w:bookmarkEnd w:id="2"/>
    <w:bookmarkEnd w:id="3"/>
    <w:bookmarkEnd w:id="4"/>
    <w:p w14:paraId="7144D857" w14:textId="14B79925" w:rsidR="00D01FC4" w:rsidRPr="00B048F8" w:rsidRDefault="00D01FC4" w:rsidP="00B048F8">
      <w:pPr>
        <w:rPr>
          <w:rFonts w:asciiTheme="minorHAnsi" w:hAnsiTheme="minorHAnsi" w:cstheme="minorHAnsi"/>
          <w:lang w:eastAsia="zh-CN"/>
        </w:rPr>
      </w:pPr>
      <w:r w:rsidRPr="00D01FC4">
        <w:rPr>
          <w:rFonts w:asciiTheme="minorHAnsi" w:hAnsiTheme="minorHAnsi" w:cstheme="minorHAnsi"/>
          <w:lang w:eastAsia="zh-CN"/>
        </w:rPr>
        <w:t xml:space="preserve">In the </w:t>
      </w:r>
      <w:r w:rsidR="00295C60">
        <w:rPr>
          <w:rFonts w:asciiTheme="minorHAnsi" w:hAnsiTheme="minorHAnsi" w:cstheme="minorHAnsi"/>
          <w:lang w:eastAsia="zh-CN"/>
        </w:rPr>
        <w:t>previous</w:t>
      </w:r>
      <w:r w:rsidR="00E018DA">
        <w:rPr>
          <w:rFonts w:asciiTheme="minorHAnsi" w:hAnsiTheme="minorHAnsi" w:cstheme="minorHAnsi"/>
          <w:lang w:eastAsia="zh-CN"/>
        </w:rPr>
        <w:t xml:space="preserve"> RAN4</w:t>
      </w:r>
      <w:r w:rsidRPr="00D01FC4">
        <w:rPr>
          <w:rFonts w:asciiTheme="minorHAnsi" w:hAnsiTheme="minorHAnsi" w:cstheme="minorHAnsi"/>
          <w:lang w:eastAsia="zh-CN"/>
        </w:rPr>
        <w:t xml:space="preserve"> meeting, </w:t>
      </w:r>
      <w:r w:rsidR="00295C60">
        <w:rPr>
          <w:rFonts w:asciiTheme="minorHAnsi" w:hAnsiTheme="minorHAnsi" w:cstheme="minorHAnsi"/>
          <w:lang w:eastAsia="zh-CN"/>
        </w:rPr>
        <w:t xml:space="preserve">beside PRS RSTD and PRS RSRP requirement whether </w:t>
      </w:r>
      <w:r w:rsidR="00B62759">
        <w:rPr>
          <w:rFonts w:asciiTheme="minorHAnsi" w:hAnsiTheme="minorHAnsi" w:cstheme="minorHAnsi"/>
          <w:lang w:eastAsia="zh-CN"/>
        </w:rPr>
        <w:t xml:space="preserve">UE Rx-Tx time difference measurement requirements for RRC_INACITVE shall be specified </w:t>
      </w:r>
      <w:r w:rsidR="009E43EC">
        <w:rPr>
          <w:rFonts w:asciiTheme="minorHAnsi" w:hAnsiTheme="minorHAnsi" w:cstheme="minorHAnsi"/>
          <w:lang w:eastAsia="zh-CN"/>
        </w:rPr>
        <w:t>was still open</w:t>
      </w:r>
      <w:r w:rsidRPr="00D01FC4">
        <w:rPr>
          <w:rFonts w:asciiTheme="minorHAnsi" w:hAnsiTheme="minorHAnsi" w:cstheme="minorHAnsi"/>
          <w:lang w:eastAsia="zh-CN"/>
        </w:rPr>
        <w:t>:</w:t>
      </w:r>
    </w:p>
    <w:tbl>
      <w:tblPr>
        <w:tblStyle w:val="TableGrid"/>
        <w:tblW w:w="0" w:type="auto"/>
        <w:tblLook w:val="04A0" w:firstRow="1" w:lastRow="0" w:firstColumn="1" w:lastColumn="0" w:noHBand="0" w:noVBand="1"/>
      </w:tblPr>
      <w:tblGrid>
        <w:gridCol w:w="10457"/>
      </w:tblGrid>
      <w:tr w:rsidR="00B048F8" w14:paraId="1F7FE9BB" w14:textId="77777777" w:rsidTr="00B048F8">
        <w:tc>
          <w:tcPr>
            <w:tcW w:w="10457" w:type="dxa"/>
          </w:tcPr>
          <w:p w14:paraId="258A6E5C" w14:textId="77777777" w:rsidR="00E34A35" w:rsidRPr="00117E0B" w:rsidRDefault="00E34A35" w:rsidP="00E34A35">
            <w:pPr>
              <w:pStyle w:val="Heading4"/>
              <w:numPr>
                <w:ilvl w:val="0"/>
                <w:numId w:val="0"/>
              </w:numPr>
              <w:ind w:left="142"/>
              <w:outlineLvl w:val="3"/>
              <w:rPr>
                <w:sz w:val="22"/>
                <w:szCs w:val="18"/>
              </w:rPr>
            </w:pPr>
            <w:r w:rsidRPr="00117E0B">
              <w:rPr>
                <w:sz w:val="22"/>
                <w:szCs w:val="18"/>
              </w:rPr>
              <w:t>I</w:t>
            </w:r>
            <w:r w:rsidRPr="00117E0B">
              <w:rPr>
                <w:rFonts w:hint="eastAsia"/>
                <w:sz w:val="22"/>
                <w:szCs w:val="18"/>
              </w:rPr>
              <w:t xml:space="preserve">ssue 2-1-1 </w:t>
            </w:r>
            <w:r w:rsidRPr="00117E0B">
              <w:rPr>
                <w:sz w:val="22"/>
                <w:szCs w:val="18"/>
              </w:rPr>
              <w:t>T</w:t>
            </w:r>
            <w:r w:rsidRPr="00117E0B">
              <w:rPr>
                <w:rFonts w:hint="eastAsia"/>
                <w:sz w:val="22"/>
                <w:szCs w:val="18"/>
              </w:rPr>
              <w:t xml:space="preserve">he type of measurement requirements to be defined in RRC_INACTIVE state. </w:t>
            </w:r>
          </w:p>
          <w:p w14:paraId="4AB89657" w14:textId="77777777" w:rsidR="00E34A35" w:rsidRPr="00117E0B" w:rsidRDefault="00E34A35" w:rsidP="00E34A35">
            <w:pPr>
              <w:rPr>
                <w:i/>
                <w:sz w:val="18"/>
                <w:szCs w:val="18"/>
                <w:lang w:val="sv-SE" w:eastAsia="zh-CN"/>
              </w:rPr>
            </w:pPr>
            <w:r w:rsidRPr="00117E0B">
              <w:rPr>
                <w:i/>
                <w:sz w:val="18"/>
                <w:szCs w:val="18"/>
                <w:lang w:val="sv-SE" w:eastAsia="zh-CN"/>
              </w:rPr>
              <w:t>O</w:t>
            </w:r>
            <w:r w:rsidRPr="00117E0B">
              <w:rPr>
                <w:rFonts w:hint="eastAsia"/>
                <w:i/>
                <w:sz w:val="18"/>
                <w:szCs w:val="18"/>
                <w:lang w:val="sv-SE" w:eastAsia="zh-CN"/>
              </w:rPr>
              <w:t xml:space="preserve">pen issue: </w:t>
            </w:r>
          </w:p>
          <w:p w14:paraId="266C560F" w14:textId="77777777" w:rsidR="00E34A35" w:rsidRPr="00117E0B" w:rsidRDefault="00E34A35" w:rsidP="00E34A35">
            <w:pPr>
              <w:pStyle w:val="ListParagraph"/>
              <w:numPr>
                <w:ilvl w:val="0"/>
                <w:numId w:val="38"/>
              </w:numPr>
              <w:ind w:left="720" w:firstLineChars="0"/>
              <w:rPr>
                <w:sz w:val="18"/>
                <w:szCs w:val="22"/>
              </w:rPr>
            </w:pPr>
            <w:r w:rsidRPr="00117E0B">
              <w:rPr>
                <w:sz w:val="18"/>
                <w:szCs w:val="22"/>
              </w:rPr>
              <w:t>O</w:t>
            </w:r>
            <w:r w:rsidRPr="00117E0B">
              <w:rPr>
                <w:rFonts w:hint="eastAsia"/>
                <w:sz w:val="18"/>
                <w:szCs w:val="22"/>
              </w:rPr>
              <w:t>ption 1: (Qualcomm, vivo, Huawei, Nokia, Intel)</w:t>
            </w:r>
          </w:p>
          <w:p w14:paraId="252E37BF" w14:textId="77777777" w:rsidR="00E34A35" w:rsidRPr="00117E0B" w:rsidRDefault="00E34A35" w:rsidP="00E34A35">
            <w:pPr>
              <w:pStyle w:val="ListParagraph"/>
              <w:numPr>
                <w:ilvl w:val="1"/>
                <w:numId w:val="38"/>
              </w:numPr>
              <w:ind w:firstLineChars="0"/>
              <w:rPr>
                <w:sz w:val="18"/>
                <w:szCs w:val="22"/>
              </w:rPr>
            </w:pPr>
            <w:r w:rsidRPr="00117E0B">
              <w:rPr>
                <w:sz w:val="18"/>
                <w:szCs w:val="22"/>
              </w:rPr>
              <w:t>UE requirements for UE Rx-Tx time difference measurements in RRC-INACTIVE state should be specified by RAN4.</w:t>
            </w:r>
            <w:r w:rsidRPr="00117E0B">
              <w:rPr>
                <w:rFonts w:hint="eastAsia"/>
                <w:sz w:val="18"/>
                <w:szCs w:val="22"/>
              </w:rPr>
              <w:t xml:space="preserve"> </w:t>
            </w:r>
          </w:p>
          <w:p w14:paraId="791D59FF" w14:textId="77777777" w:rsidR="00E34A35" w:rsidRPr="00117E0B" w:rsidRDefault="00E34A35" w:rsidP="00E34A35">
            <w:pPr>
              <w:pStyle w:val="ListParagraph"/>
              <w:numPr>
                <w:ilvl w:val="0"/>
                <w:numId w:val="38"/>
              </w:numPr>
              <w:ind w:left="720" w:firstLineChars="0"/>
              <w:rPr>
                <w:sz w:val="18"/>
                <w:szCs w:val="22"/>
              </w:rPr>
            </w:pPr>
            <w:r w:rsidRPr="00117E0B">
              <w:rPr>
                <w:sz w:val="18"/>
                <w:szCs w:val="22"/>
              </w:rPr>
              <w:t>O</w:t>
            </w:r>
            <w:r w:rsidRPr="00117E0B">
              <w:rPr>
                <w:rFonts w:hint="eastAsia"/>
                <w:sz w:val="18"/>
                <w:szCs w:val="22"/>
              </w:rPr>
              <w:t>ption 1a: (vivo, Huawei, Qualcomm)</w:t>
            </w:r>
          </w:p>
          <w:p w14:paraId="76129401" w14:textId="77777777" w:rsidR="00E34A35" w:rsidRPr="00117E0B" w:rsidRDefault="00E34A35" w:rsidP="00E34A35">
            <w:pPr>
              <w:pStyle w:val="ListParagraph"/>
              <w:numPr>
                <w:ilvl w:val="1"/>
                <w:numId w:val="38"/>
              </w:numPr>
              <w:ind w:firstLineChars="0"/>
              <w:rPr>
                <w:sz w:val="18"/>
                <w:szCs w:val="22"/>
              </w:rPr>
            </w:pPr>
            <w:r w:rsidRPr="00117E0B">
              <w:rPr>
                <w:sz w:val="18"/>
                <w:szCs w:val="22"/>
              </w:rPr>
              <w:t xml:space="preserve">Use the framework or formula of Rel-16 UE Rx-Tx time difference measurement period as a baseline to derive the inactive state UE Rx-Tx time difference measurement period. </w:t>
            </w:r>
          </w:p>
          <w:p w14:paraId="41C4DAAE" w14:textId="77777777" w:rsidR="00E34A35" w:rsidRPr="00117E0B" w:rsidRDefault="00E34A35" w:rsidP="00E34A35">
            <w:pPr>
              <w:pStyle w:val="ListParagraph"/>
              <w:numPr>
                <w:ilvl w:val="0"/>
                <w:numId w:val="38"/>
              </w:numPr>
              <w:ind w:left="720" w:firstLineChars="0"/>
              <w:rPr>
                <w:sz w:val="18"/>
                <w:szCs w:val="22"/>
              </w:rPr>
            </w:pPr>
            <w:r w:rsidRPr="00117E0B">
              <w:rPr>
                <w:sz w:val="18"/>
                <w:szCs w:val="22"/>
              </w:rPr>
              <w:t>O</w:t>
            </w:r>
            <w:r w:rsidRPr="00117E0B">
              <w:rPr>
                <w:rFonts w:hint="eastAsia"/>
                <w:sz w:val="18"/>
                <w:szCs w:val="22"/>
              </w:rPr>
              <w:t>ption 2: (vivo)</w:t>
            </w:r>
          </w:p>
          <w:p w14:paraId="380629D7" w14:textId="77777777" w:rsidR="00E34A35" w:rsidRPr="00117E0B" w:rsidRDefault="00E34A35" w:rsidP="00E34A35">
            <w:pPr>
              <w:pStyle w:val="ListParagraph"/>
              <w:numPr>
                <w:ilvl w:val="1"/>
                <w:numId w:val="38"/>
              </w:numPr>
              <w:ind w:firstLineChars="0"/>
              <w:rPr>
                <w:sz w:val="18"/>
                <w:szCs w:val="22"/>
              </w:rPr>
            </w:pPr>
            <w:r w:rsidRPr="00117E0B">
              <w:rPr>
                <w:sz w:val="18"/>
                <w:szCs w:val="22"/>
              </w:rPr>
              <w:t xml:space="preserve">RRM requirements for </w:t>
            </w:r>
            <w:proofErr w:type="spellStart"/>
            <w:r w:rsidRPr="00117E0B">
              <w:rPr>
                <w:sz w:val="18"/>
                <w:szCs w:val="22"/>
              </w:rPr>
              <w:t>gNB</w:t>
            </w:r>
            <w:proofErr w:type="spellEnd"/>
            <w:r w:rsidRPr="00117E0B">
              <w:rPr>
                <w:sz w:val="18"/>
                <w:szCs w:val="22"/>
              </w:rPr>
              <w:t xml:space="preserve"> Rx-Tx time difference measurements in RRC-INACTIVE state are specified.</w:t>
            </w:r>
            <w:r w:rsidRPr="00117E0B">
              <w:rPr>
                <w:rFonts w:hint="eastAsia"/>
                <w:sz w:val="18"/>
                <w:szCs w:val="22"/>
              </w:rPr>
              <w:t xml:space="preserve"> </w:t>
            </w:r>
          </w:p>
          <w:p w14:paraId="5F7FF4C5" w14:textId="77777777" w:rsidR="00E34A35" w:rsidRPr="00117E0B" w:rsidRDefault="00E34A35" w:rsidP="00E34A35">
            <w:pPr>
              <w:pStyle w:val="ListParagraph"/>
              <w:numPr>
                <w:ilvl w:val="0"/>
                <w:numId w:val="38"/>
              </w:numPr>
              <w:ind w:left="720" w:firstLineChars="0"/>
              <w:rPr>
                <w:sz w:val="18"/>
                <w:szCs w:val="22"/>
              </w:rPr>
            </w:pPr>
            <w:r w:rsidRPr="00117E0B">
              <w:rPr>
                <w:sz w:val="18"/>
                <w:szCs w:val="22"/>
              </w:rPr>
              <w:t>O</w:t>
            </w:r>
            <w:r w:rsidRPr="00117E0B">
              <w:rPr>
                <w:rFonts w:hint="eastAsia"/>
                <w:sz w:val="18"/>
                <w:szCs w:val="22"/>
              </w:rPr>
              <w:t>ption 3: (Ericsson, CATT, Intel, OPPO)</w:t>
            </w:r>
          </w:p>
          <w:p w14:paraId="7EBFCF48" w14:textId="35A9E154" w:rsidR="00B048F8" w:rsidRPr="00E34A35" w:rsidRDefault="00E34A35" w:rsidP="00E34A35">
            <w:pPr>
              <w:pStyle w:val="ListParagraph"/>
              <w:numPr>
                <w:ilvl w:val="1"/>
                <w:numId w:val="38"/>
              </w:numPr>
              <w:ind w:firstLineChars="0"/>
            </w:pPr>
            <w:r w:rsidRPr="00117E0B">
              <w:rPr>
                <w:sz w:val="18"/>
                <w:szCs w:val="22"/>
              </w:rPr>
              <w:t>RAN4 to wait for further agreements in RAN1 and RAN2 (if any) regarding Rx-Tx time difference measurement applicability in RRC inactive state</w:t>
            </w:r>
            <w:r w:rsidRPr="00117E0B">
              <w:rPr>
                <w:rFonts w:hint="eastAsia"/>
                <w:sz w:val="18"/>
                <w:szCs w:val="22"/>
              </w:rPr>
              <w:t xml:space="preserve">. </w:t>
            </w:r>
          </w:p>
        </w:tc>
      </w:tr>
    </w:tbl>
    <w:p w14:paraId="17606651" w14:textId="2DE6D278" w:rsidR="00CB33DF" w:rsidRPr="00117E0B" w:rsidRDefault="00EB3742" w:rsidP="00117E0B">
      <w:pPr>
        <w:rPr>
          <w:rFonts w:asciiTheme="minorHAnsi" w:hAnsiTheme="minorHAnsi" w:cstheme="minorHAnsi"/>
          <w:lang w:eastAsia="zh-CN"/>
        </w:rPr>
      </w:pPr>
      <w:r>
        <w:rPr>
          <w:rFonts w:asciiTheme="minorHAnsi" w:hAnsiTheme="minorHAnsi" w:cstheme="minorHAnsi"/>
          <w:lang w:eastAsia="zh-CN"/>
        </w:rPr>
        <w:t>O</w:t>
      </w:r>
      <w:r w:rsidR="00DE1EDB">
        <w:rPr>
          <w:rFonts w:asciiTheme="minorHAnsi" w:hAnsiTheme="minorHAnsi" w:cstheme="minorHAnsi"/>
          <w:lang w:eastAsia="zh-CN"/>
        </w:rPr>
        <w:t xml:space="preserve">ne of important concern on </w:t>
      </w:r>
      <w:r w:rsidR="00367CF3">
        <w:rPr>
          <w:rFonts w:asciiTheme="minorHAnsi" w:hAnsiTheme="minorHAnsi" w:cstheme="minorHAnsi"/>
          <w:lang w:eastAsia="zh-CN"/>
        </w:rPr>
        <w:t>Rx-Tx time difference measurement is whether SRS available during RRC_INACTIVE. However, i</w:t>
      </w:r>
      <w:r w:rsidR="00CB33DF" w:rsidRPr="00117E0B">
        <w:rPr>
          <w:rFonts w:asciiTheme="minorHAnsi" w:hAnsiTheme="minorHAnsi" w:cstheme="minorHAnsi"/>
          <w:lang w:eastAsia="zh-CN"/>
        </w:rPr>
        <w:t>n RAN1#106</w:t>
      </w:r>
      <w:r w:rsidR="001A3A81" w:rsidRPr="00117E0B">
        <w:rPr>
          <w:rFonts w:asciiTheme="minorHAnsi" w:hAnsiTheme="minorHAnsi" w:cstheme="minorHAnsi"/>
          <w:lang w:eastAsia="zh-CN"/>
        </w:rPr>
        <w:t>b</w:t>
      </w:r>
      <w:r w:rsidR="00CB33DF" w:rsidRPr="00117E0B">
        <w:rPr>
          <w:rFonts w:asciiTheme="minorHAnsi" w:hAnsiTheme="minorHAnsi" w:cstheme="minorHAnsi"/>
          <w:lang w:eastAsia="zh-CN"/>
        </w:rPr>
        <w:t xml:space="preserve">-e the following </w:t>
      </w:r>
      <w:r w:rsidR="00192368">
        <w:rPr>
          <w:rFonts w:asciiTheme="minorHAnsi" w:hAnsiTheme="minorHAnsi" w:cstheme="minorHAnsi"/>
          <w:lang w:eastAsia="zh-CN"/>
        </w:rPr>
        <w:t>agreements was achieved</w:t>
      </w:r>
      <w:r w:rsidR="004401CB" w:rsidRPr="00117E0B">
        <w:rPr>
          <w:rFonts w:asciiTheme="minorHAnsi" w:hAnsiTheme="minorHAnsi" w:cstheme="minorHAnsi"/>
          <w:lang w:eastAsia="zh-CN"/>
        </w:rPr>
        <w:t xml:space="preserve"> [</w:t>
      </w:r>
      <w:r w:rsidR="00A87583">
        <w:rPr>
          <w:rFonts w:asciiTheme="minorHAnsi" w:hAnsiTheme="minorHAnsi" w:cstheme="minorHAnsi"/>
          <w:lang w:eastAsia="zh-CN"/>
        </w:rPr>
        <w:t xml:space="preserve">2, </w:t>
      </w:r>
      <w:r w:rsidR="004401CB" w:rsidRPr="00117E0B">
        <w:rPr>
          <w:rFonts w:asciiTheme="minorHAnsi" w:hAnsiTheme="minorHAnsi" w:cstheme="minorHAnsi"/>
          <w:lang w:eastAsia="zh-CN"/>
        </w:rPr>
        <w:t>R1-210598]</w:t>
      </w:r>
      <w:r w:rsidR="00CB33DF" w:rsidRPr="00117E0B">
        <w:rPr>
          <w:rFonts w:asciiTheme="minorHAnsi" w:hAnsiTheme="minorHAnsi" w:cstheme="minorHAnsi"/>
          <w:lang w:eastAsia="zh-CN"/>
        </w:rPr>
        <w:t>:</w:t>
      </w:r>
    </w:p>
    <w:tbl>
      <w:tblPr>
        <w:tblStyle w:val="TableGrid"/>
        <w:tblW w:w="0" w:type="auto"/>
        <w:tblLook w:val="04A0" w:firstRow="1" w:lastRow="0" w:firstColumn="1" w:lastColumn="0" w:noHBand="0" w:noVBand="1"/>
      </w:tblPr>
      <w:tblGrid>
        <w:gridCol w:w="9621"/>
      </w:tblGrid>
      <w:tr w:rsidR="00CB33DF" w14:paraId="42C945A9" w14:textId="77777777" w:rsidTr="008B55B1">
        <w:tc>
          <w:tcPr>
            <w:tcW w:w="9621" w:type="dxa"/>
          </w:tcPr>
          <w:p w14:paraId="6841E3B3" w14:textId="77777777" w:rsidR="00CB33DF" w:rsidRPr="00EE7841" w:rsidRDefault="00CB33DF" w:rsidP="00CB33DF">
            <w:pPr>
              <w:numPr>
                <w:ilvl w:val="0"/>
                <w:numId w:val="42"/>
              </w:numPr>
              <w:overflowPunct w:val="0"/>
              <w:autoSpaceDE w:val="0"/>
              <w:autoSpaceDN w:val="0"/>
              <w:adjustRightInd w:val="0"/>
              <w:spacing w:before="120" w:after="120"/>
              <w:textAlignment w:val="baseline"/>
              <w:rPr>
                <w:lang w:val="en-US" w:eastAsia="zh-CN"/>
              </w:rPr>
            </w:pPr>
            <w:r w:rsidRPr="00117E0B">
              <w:rPr>
                <w:sz w:val="18"/>
                <w:szCs w:val="18"/>
                <w:lang w:val="en-US" w:eastAsia="zh-CN"/>
              </w:rPr>
              <w:t>From RAN1 perspective, it is feasible to support transmission of SRS for positioning by UEs in RRC _INACTIVE state for UL and DL+UL positioning under certain validation criteria</w:t>
            </w:r>
          </w:p>
        </w:tc>
      </w:tr>
    </w:tbl>
    <w:p w14:paraId="76E4435E" w14:textId="155D72E5" w:rsidR="00922EC8" w:rsidRPr="00A87583" w:rsidRDefault="00922EC8" w:rsidP="00A87583">
      <w:pPr>
        <w:rPr>
          <w:rFonts w:asciiTheme="minorHAnsi" w:hAnsiTheme="minorHAnsi" w:cstheme="minorHAnsi"/>
          <w:lang w:eastAsia="zh-CN"/>
        </w:rPr>
      </w:pPr>
      <w:r w:rsidRPr="00A87583">
        <w:rPr>
          <w:rFonts w:asciiTheme="minorHAnsi" w:hAnsiTheme="minorHAnsi" w:cstheme="minorHAnsi"/>
          <w:lang w:eastAsia="zh-CN"/>
        </w:rPr>
        <w:t>Furthermore, RAN2 also agreed that:</w:t>
      </w:r>
    </w:p>
    <w:tbl>
      <w:tblPr>
        <w:tblStyle w:val="TableGrid"/>
        <w:tblW w:w="0" w:type="auto"/>
        <w:tblLook w:val="04A0" w:firstRow="1" w:lastRow="0" w:firstColumn="1" w:lastColumn="0" w:noHBand="0" w:noVBand="1"/>
      </w:tblPr>
      <w:tblGrid>
        <w:gridCol w:w="10457"/>
      </w:tblGrid>
      <w:tr w:rsidR="00922EC8" w14:paraId="7A2E6EF5" w14:textId="77777777" w:rsidTr="00922EC8">
        <w:tc>
          <w:tcPr>
            <w:tcW w:w="10457" w:type="dxa"/>
          </w:tcPr>
          <w:p w14:paraId="2188931D" w14:textId="77777777" w:rsidR="006627AF" w:rsidRPr="00192368" w:rsidRDefault="006627AF" w:rsidP="006627AF">
            <w:pPr>
              <w:overflowPunct w:val="0"/>
              <w:autoSpaceDE w:val="0"/>
              <w:autoSpaceDN w:val="0"/>
              <w:adjustRightInd w:val="0"/>
              <w:spacing w:before="120" w:after="120"/>
              <w:textAlignment w:val="baseline"/>
              <w:rPr>
                <w:sz w:val="18"/>
                <w:szCs w:val="18"/>
                <w:lang w:eastAsia="zh-CN"/>
              </w:rPr>
            </w:pPr>
            <w:r w:rsidRPr="00192368">
              <w:rPr>
                <w:sz w:val="18"/>
                <w:szCs w:val="18"/>
                <w:lang w:eastAsia="zh-CN"/>
              </w:rPr>
              <w:t xml:space="preserve">Proposal 6: Support SP SRS for positioning in RRC_INACTIVE state and SP SRS activation MAC CE is used by network to trigger SP SRS transmission. </w:t>
            </w:r>
          </w:p>
          <w:p w14:paraId="7FE11D4F" w14:textId="0F808107" w:rsidR="00922EC8" w:rsidRDefault="006627AF" w:rsidP="006627AF">
            <w:pPr>
              <w:overflowPunct w:val="0"/>
              <w:autoSpaceDE w:val="0"/>
              <w:autoSpaceDN w:val="0"/>
              <w:adjustRightInd w:val="0"/>
              <w:spacing w:before="120" w:after="120"/>
              <w:textAlignment w:val="baseline"/>
              <w:rPr>
                <w:lang w:eastAsia="zh-CN"/>
              </w:rPr>
            </w:pPr>
            <w:r w:rsidRPr="00192368">
              <w:rPr>
                <w:sz w:val="18"/>
                <w:szCs w:val="18"/>
                <w:lang w:eastAsia="zh-CN"/>
              </w:rPr>
              <w:t>Proposal 7: RAN2 further discuss whether to support AP SRS in RRC_INACTIVE state</w:t>
            </w:r>
          </w:p>
        </w:tc>
      </w:tr>
    </w:tbl>
    <w:p w14:paraId="3E8232FF" w14:textId="7A64762B" w:rsidR="00CB33DF" w:rsidRPr="00192368" w:rsidRDefault="00192368" w:rsidP="00192368">
      <w:pPr>
        <w:rPr>
          <w:rFonts w:asciiTheme="minorHAnsi" w:hAnsiTheme="minorHAnsi" w:cstheme="minorHAnsi"/>
          <w:lang w:eastAsia="zh-CN"/>
        </w:rPr>
      </w:pPr>
      <w:r w:rsidRPr="00192368">
        <w:rPr>
          <w:rFonts w:asciiTheme="minorHAnsi" w:hAnsiTheme="minorHAnsi" w:cstheme="minorHAnsi"/>
          <w:lang w:eastAsia="zh-CN"/>
        </w:rPr>
        <w:t>Therefore, i</w:t>
      </w:r>
      <w:r w:rsidR="00CB33DF" w:rsidRPr="00192368">
        <w:rPr>
          <w:rFonts w:asciiTheme="minorHAnsi" w:hAnsiTheme="minorHAnsi" w:cstheme="minorHAnsi"/>
          <w:lang w:eastAsia="zh-CN"/>
        </w:rPr>
        <w:t xml:space="preserve">n </w:t>
      </w:r>
      <w:r>
        <w:rPr>
          <w:rFonts w:asciiTheme="minorHAnsi" w:hAnsiTheme="minorHAnsi" w:cstheme="minorHAnsi"/>
          <w:lang w:eastAsia="zh-CN"/>
        </w:rPr>
        <w:t>principle</w:t>
      </w:r>
      <w:r w:rsidR="00CB33DF" w:rsidRPr="00192368">
        <w:rPr>
          <w:rFonts w:asciiTheme="minorHAnsi" w:hAnsiTheme="minorHAnsi" w:cstheme="minorHAnsi"/>
          <w:lang w:eastAsia="zh-CN"/>
        </w:rPr>
        <w:t xml:space="preserve">, </w:t>
      </w:r>
      <w:r w:rsidR="00070A2A" w:rsidRPr="00192368">
        <w:rPr>
          <w:rFonts w:asciiTheme="minorHAnsi" w:hAnsiTheme="minorHAnsi" w:cstheme="minorHAnsi"/>
          <w:lang w:eastAsia="zh-CN"/>
        </w:rPr>
        <w:t xml:space="preserve">with the SRS in RRC_INACTIVE it is feasible to perform the </w:t>
      </w:r>
      <w:r w:rsidR="00D44337" w:rsidRPr="00192368">
        <w:rPr>
          <w:rFonts w:asciiTheme="minorHAnsi" w:hAnsiTheme="minorHAnsi" w:cstheme="minorHAnsi"/>
          <w:lang w:eastAsia="zh-CN"/>
        </w:rPr>
        <w:t>UE Rx-Tx time difference measurement</w:t>
      </w:r>
      <w:r w:rsidR="00CB33DF" w:rsidRPr="00192368">
        <w:rPr>
          <w:rFonts w:asciiTheme="minorHAnsi" w:hAnsiTheme="minorHAnsi" w:cstheme="minorHAnsi"/>
          <w:lang w:eastAsia="zh-CN"/>
        </w:rPr>
        <w:t>.</w:t>
      </w:r>
    </w:p>
    <w:p w14:paraId="2D2CF409" w14:textId="2E8BF38C" w:rsidR="00D44337" w:rsidRPr="00153A5C" w:rsidRDefault="00D44337" w:rsidP="00CB33DF">
      <w:pPr>
        <w:overflowPunct w:val="0"/>
        <w:autoSpaceDE w:val="0"/>
        <w:autoSpaceDN w:val="0"/>
        <w:adjustRightInd w:val="0"/>
        <w:spacing w:before="120" w:after="120"/>
        <w:textAlignment w:val="baseline"/>
        <w:rPr>
          <w:rFonts w:asciiTheme="minorHAnsi" w:hAnsiTheme="minorHAnsi" w:cstheme="minorHAnsi"/>
          <w:b/>
          <w:bCs/>
          <w:lang w:eastAsia="zh-CN"/>
        </w:rPr>
      </w:pPr>
      <w:r w:rsidRPr="00153A5C">
        <w:rPr>
          <w:rFonts w:asciiTheme="minorHAnsi" w:hAnsiTheme="minorHAnsi" w:cstheme="minorHAnsi"/>
          <w:b/>
          <w:bCs/>
          <w:u w:val="single"/>
          <w:lang w:eastAsia="zh-CN"/>
        </w:rPr>
        <w:t>Observation</w:t>
      </w:r>
      <w:r w:rsidR="00AB1E66" w:rsidRPr="00153A5C">
        <w:rPr>
          <w:rFonts w:asciiTheme="minorHAnsi" w:hAnsiTheme="minorHAnsi" w:cstheme="minorHAnsi"/>
          <w:b/>
          <w:bCs/>
          <w:u w:val="single"/>
          <w:lang w:eastAsia="zh-CN"/>
        </w:rPr>
        <w:t xml:space="preserve"> 1</w:t>
      </w:r>
      <w:r w:rsidRPr="00153A5C">
        <w:rPr>
          <w:rFonts w:asciiTheme="minorHAnsi" w:hAnsiTheme="minorHAnsi" w:cstheme="minorHAnsi"/>
          <w:b/>
          <w:bCs/>
          <w:u w:val="single"/>
          <w:lang w:eastAsia="zh-CN"/>
        </w:rPr>
        <w:t>:</w:t>
      </w:r>
      <w:r w:rsidRPr="00153A5C">
        <w:rPr>
          <w:rFonts w:asciiTheme="minorHAnsi" w:hAnsiTheme="minorHAnsi" w:cstheme="minorHAnsi"/>
          <w:b/>
          <w:bCs/>
          <w:lang w:eastAsia="zh-CN"/>
        </w:rPr>
        <w:t xml:space="preserve"> </w:t>
      </w:r>
      <w:r w:rsidR="00153A5C" w:rsidRPr="00153A5C">
        <w:rPr>
          <w:rFonts w:asciiTheme="minorHAnsi" w:hAnsiTheme="minorHAnsi" w:cstheme="minorHAnsi"/>
          <w:b/>
          <w:bCs/>
          <w:lang w:eastAsia="zh-CN"/>
        </w:rPr>
        <w:t>W</w:t>
      </w:r>
      <w:r w:rsidRPr="00153A5C">
        <w:rPr>
          <w:rFonts w:asciiTheme="minorHAnsi" w:hAnsiTheme="minorHAnsi" w:cstheme="minorHAnsi"/>
          <w:b/>
          <w:bCs/>
          <w:lang w:eastAsia="zh-CN"/>
        </w:rPr>
        <w:t xml:space="preserve">ith the </w:t>
      </w:r>
      <w:r w:rsidR="00A3039C" w:rsidRPr="00153A5C">
        <w:rPr>
          <w:rFonts w:asciiTheme="minorHAnsi" w:hAnsiTheme="minorHAnsi" w:cstheme="minorHAnsi"/>
          <w:b/>
          <w:bCs/>
          <w:lang w:eastAsia="zh-CN"/>
        </w:rPr>
        <w:t xml:space="preserve">SRS in RRC_INACTIVE (either pre-configured or Semi-persistent scheduled), it is feasible to </w:t>
      </w:r>
      <w:r w:rsidR="006B66C1" w:rsidRPr="00153A5C">
        <w:rPr>
          <w:rFonts w:asciiTheme="minorHAnsi" w:hAnsiTheme="minorHAnsi" w:cstheme="minorHAnsi"/>
          <w:b/>
          <w:bCs/>
          <w:lang w:eastAsia="zh-CN"/>
        </w:rPr>
        <w:t xml:space="preserve">measure the UE Rx-Tx time difference for </w:t>
      </w:r>
      <w:r w:rsidR="00665397" w:rsidRPr="00153A5C">
        <w:rPr>
          <w:rFonts w:asciiTheme="minorHAnsi" w:hAnsiTheme="minorHAnsi" w:cstheme="minorHAnsi"/>
          <w:b/>
          <w:bCs/>
          <w:lang w:eastAsia="zh-CN"/>
        </w:rPr>
        <w:t>positioning</w:t>
      </w:r>
      <w:r w:rsidR="006B66C1" w:rsidRPr="00153A5C">
        <w:rPr>
          <w:rFonts w:asciiTheme="minorHAnsi" w:hAnsiTheme="minorHAnsi" w:cstheme="minorHAnsi"/>
          <w:b/>
          <w:bCs/>
          <w:lang w:eastAsia="zh-CN"/>
        </w:rPr>
        <w:t>.</w:t>
      </w:r>
    </w:p>
    <w:p w14:paraId="23EB28DF" w14:textId="760544B9" w:rsidR="00CB33DF" w:rsidRPr="005C6DE4" w:rsidRDefault="00CB33DF" w:rsidP="00CB33DF">
      <w:pPr>
        <w:overflowPunct w:val="0"/>
        <w:autoSpaceDE w:val="0"/>
        <w:autoSpaceDN w:val="0"/>
        <w:adjustRightInd w:val="0"/>
        <w:spacing w:before="120" w:after="120"/>
        <w:textAlignment w:val="baseline"/>
        <w:rPr>
          <w:rFonts w:asciiTheme="minorHAnsi" w:hAnsiTheme="minorHAnsi" w:cstheme="minorHAnsi"/>
          <w:b/>
          <w:i/>
          <w:iCs/>
          <w:lang w:eastAsia="zh-CN"/>
        </w:rPr>
      </w:pPr>
      <w:r w:rsidRPr="00153A5C">
        <w:rPr>
          <w:rFonts w:asciiTheme="minorHAnsi" w:hAnsiTheme="minorHAnsi" w:cstheme="minorHAnsi"/>
          <w:b/>
          <w:i/>
          <w:iCs/>
          <w:u w:val="single"/>
          <w:lang w:eastAsia="zh-CN"/>
        </w:rPr>
        <w:lastRenderedPageBreak/>
        <w:t>Proposal 1:</w:t>
      </w:r>
      <w:r w:rsidRPr="00153A5C">
        <w:rPr>
          <w:rFonts w:asciiTheme="minorHAnsi" w:hAnsiTheme="minorHAnsi" w:cstheme="minorHAnsi"/>
          <w:b/>
          <w:i/>
          <w:iCs/>
          <w:lang w:eastAsia="zh-CN"/>
        </w:rPr>
        <w:t xml:space="preserve"> UE requirements for UE Rx-Tx</w:t>
      </w:r>
      <w:r w:rsidR="00153A5C">
        <w:rPr>
          <w:rFonts w:asciiTheme="minorHAnsi" w:hAnsiTheme="minorHAnsi" w:cstheme="minorHAnsi"/>
          <w:b/>
          <w:i/>
          <w:iCs/>
          <w:lang w:eastAsia="zh-CN"/>
        </w:rPr>
        <w:t xml:space="preserve"> time difference</w:t>
      </w:r>
      <w:r w:rsidRPr="00153A5C">
        <w:rPr>
          <w:rFonts w:asciiTheme="minorHAnsi" w:hAnsiTheme="minorHAnsi" w:cstheme="minorHAnsi"/>
          <w:b/>
          <w:i/>
          <w:iCs/>
          <w:lang w:eastAsia="zh-CN"/>
        </w:rPr>
        <w:t xml:space="preserve"> measurements in </w:t>
      </w:r>
      <w:r w:rsidR="00153A5C">
        <w:rPr>
          <w:rFonts w:asciiTheme="minorHAnsi" w:hAnsiTheme="minorHAnsi" w:cstheme="minorHAnsi"/>
          <w:b/>
          <w:i/>
          <w:iCs/>
          <w:lang w:eastAsia="zh-CN"/>
        </w:rPr>
        <w:t>RRC_INACTIVE</w:t>
      </w:r>
      <w:r w:rsidRPr="00153A5C">
        <w:rPr>
          <w:rFonts w:asciiTheme="minorHAnsi" w:hAnsiTheme="minorHAnsi" w:cstheme="minorHAnsi"/>
          <w:b/>
          <w:i/>
          <w:iCs/>
          <w:lang w:eastAsia="zh-CN"/>
        </w:rPr>
        <w:t xml:space="preserve"> </w:t>
      </w:r>
      <w:r w:rsidR="00665397" w:rsidRPr="00153A5C">
        <w:rPr>
          <w:rFonts w:asciiTheme="minorHAnsi" w:hAnsiTheme="minorHAnsi" w:cstheme="minorHAnsi"/>
          <w:b/>
          <w:i/>
          <w:iCs/>
          <w:lang w:eastAsia="zh-CN"/>
        </w:rPr>
        <w:t>shall</w:t>
      </w:r>
      <w:r w:rsidRPr="00153A5C">
        <w:rPr>
          <w:rFonts w:asciiTheme="minorHAnsi" w:hAnsiTheme="minorHAnsi" w:cstheme="minorHAnsi"/>
          <w:b/>
          <w:i/>
          <w:iCs/>
          <w:lang w:eastAsia="zh-CN"/>
        </w:rPr>
        <w:t xml:space="preserve"> be specified.</w:t>
      </w:r>
    </w:p>
    <w:p w14:paraId="7AF0FC52" w14:textId="3E7A55CC" w:rsidR="00D01FC4" w:rsidRDefault="00D01FC4" w:rsidP="00BA46DF">
      <w:pPr>
        <w:rPr>
          <w:rFonts w:asciiTheme="minorHAnsi" w:hAnsiTheme="minorHAnsi" w:cstheme="minorHAnsi"/>
          <w:strike/>
          <w:lang w:eastAsia="zh-CN"/>
        </w:rPr>
      </w:pPr>
    </w:p>
    <w:p w14:paraId="667A624C" w14:textId="475B73B8" w:rsidR="00E018CE" w:rsidRDefault="00436CCD" w:rsidP="00BA46DF">
      <w:pPr>
        <w:rPr>
          <w:rFonts w:asciiTheme="minorHAnsi" w:hAnsiTheme="minorHAnsi" w:cstheme="minorHAnsi"/>
          <w:lang w:eastAsia="zh-CN"/>
        </w:rPr>
      </w:pPr>
      <w:r>
        <w:rPr>
          <w:rFonts w:asciiTheme="minorHAnsi" w:hAnsiTheme="minorHAnsi" w:cstheme="minorHAnsi"/>
          <w:lang w:eastAsia="zh-CN"/>
        </w:rPr>
        <w:t>Particularly</w:t>
      </w:r>
      <w:r w:rsidR="00325B78">
        <w:rPr>
          <w:rFonts w:asciiTheme="minorHAnsi" w:hAnsiTheme="minorHAnsi" w:cstheme="minorHAnsi"/>
          <w:lang w:eastAsia="zh-CN"/>
        </w:rPr>
        <w:t>,</w:t>
      </w:r>
      <w:r w:rsidR="00325B78" w:rsidRPr="00325B78">
        <w:rPr>
          <w:rFonts w:asciiTheme="minorHAnsi" w:hAnsiTheme="minorHAnsi" w:cstheme="minorHAnsi"/>
          <w:lang w:eastAsia="zh-CN"/>
        </w:rPr>
        <w:t xml:space="preserve"> regarding to</w:t>
      </w:r>
      <w:r w:rsidR="00325B78">
        <w:rPr>
          <w:rFonts w:asciiTheme="minorHAnsi" w:hAnsiTheme="minorHAnsi" w:cstheme="minorHAnsi"/>
          <w:lang w:eastAsia="zh-CN"/>
        </w:rPr>
        <w:t xml:space="preserve"> the </w:t>
      </w:r>
      <w:r w:rsidR="004D66D8">
        <w:rPr>
          <w:rFonts w:asciiTheme="minorHAnsi" w:hAnsiTheme="minorHAnsi" w:cstheme="minorHAnsi"/>
          <w:lang w:eastAsia="zh-CN"/>
        </w:rPr>
        <w:t xml:space="preserve">SRS for UE Rx-Tx time difference measurement </w:t>
      </w:r>
      <w:r w:rsidR="000C09A3">
        <w:rPr>
          <w:rFonts w:asciiTheme="minorHAnsi" w:hAnsiTheme="minorHAnsi" w:cstheme="minorHAnsi"/>
          <w:lang w:eastAsia="zh-CN"/>
        </w:rPr>
        <w:t>is a little bit different with these in Rel16 for RRC_CONNECT</w:t>
      </w:r>
      <w:r w:rsidR="002C644D">
        <w:rPr>
          <w:rFonts w:asciiTheme="minorHAnsi" w:hAnsiTheme="minorHAnsi" w:cstheme="minorHAnsi"/>
          <w:lang w:eastAsia="zh-CN"/>
        </w:rPr>
        <w:t xml:space="preserve"> (e.g. the MAC CE activation delay need to be considered), the exact formulation of this </w:t>
      </w:r>
      <w:r w:rsidR="00E018CE">
        <w:rPr>
          <w:rFonts w:asciiTheme="minorHAnsi" w:hAnsiTheme="minorHAnsi" w:cstheme="minorHAnsi"/>
          <w:lang w:eastAsia="zh-CN"/>
        </w:rPr>
        <w:t>can be FFS.</w:t>
      </w:r>
    </w:p>
    <w:p w14:paraId="763A503E" w14:textId="432A5B6D" w:rsidR="00325B78" w:rsidRPr="005C6DE4" w:rsidRDefault="005C6DE4" w:rsidP="00BA46DF">
      <w:pPr>
        <w:rPr>
          <w:rFonts w:asciiTheme="minorHAnsi" w:hAnsiTheme="minorHAnsi" w:cstheme="minorHAnsi"/>
          <w:b/>
          <w:bCs/>
          <w:i/>
          <w:iCs/>
          <w:lang w:eastAsia="zh-CN"/>
        </w:rPr>
      </w:pPr>
      <w:r w:rsidRPr="00153A5C">
        <w:rPr>
          <w:rFonts w:asciiTheme="minorHAnsi" w:hAnsiTheme="minorHAnsi" w:cstheme="minorHAnsi"/>
          <w:b/>
          <w:bCs/>
          <w:i/>
          <w:iCs/>
          <w:u w:val="single"/>
          <w:lang w:eastAsia="zh-CN"/>
        </w:rPr>
        <w:t>Proposal 2</w:t>
      </w:r>
      <w:r w:rsidR="00E018CE" w:rsidRPr="00153A5C">
        <w:rPr>
          <w:rFonts w:asciiTheme="minorHAnsi" w:hAnsiTheme="minorHAnsi" w:cstheme="minorHAnsi"/>
          <w:b/>
          <w:bCs/>
          <w:i/>
          <w:iCs/>
          <w:u w:val="single"/>
          <w:lang w:eastAsia="zh-CN"/>
        </w:rPr>
        <w:t>:</w:t>
      </w:r>
      <w:r w:rsidR="00E018CE" w:rsidRPr="00153A5C">
        <w:rPr>
          <w:rFonts w:asciiTheme="minorHAnsi" w:hAnsiTheme="minorHAnsi" w:cstheme="minorHAnsi"/>
          <w:b/>
          <w:bCs/>
          <w:i/>
          <w:iCs/>
          <w:lang w:eastAsia="zh-CN"/>
        </w:rPr>
        <w:t xml:space="preserve"> </w:t>
      </w:r>
      <w:r w:rsidR="000C626A" w:rsidRPr="00153A5C">
        <w:rPr>
          <w:rFonts w:asciiTheme="minorHAnsi" w:hAnsiTheme="minorHAnsi" w:cstheme="minorHAnsi"/>
          <w:b/>
          <w:bCs/>
          <w:i/>
          <w:iCs/>
          <w:lang w:eastAsia="zh-CN"/>
        </w:rPr>
        <w:t>RAN</w:t>
      </w:r>
      <w:r w:rsidR="00C66BD2" w:rsidRPr="00153A5C">
        <w:rPr>
          <w:rFonts w:asciiTheme="minorHAnsi" w:hAnsiTheme="minorHAnsi" w:cstheme="minorHAnsi"/>
          <w:b/>
          <w:bCs/>
          <w:i/>
          <w:iCs/>
          <w:lang w:eastAsia="zh-CN"/>
        </w:rPr>
        <w:t>4 can</w:t>
      </w:r>
      <w:r w:rsidR="00E018CE" w:rsidRPr="00153A5C">
        <w:rPr>
          <w:rFonts w:asciiTheme="minorHAnsi" w:hAnsiTheme="minorHAnsi" w:cstheme="minorHAnsi"/>
          <w:b/>
          <w:bCs/>
          <w:i/>
          <w:iCs/>
          <w:lang w:eastAsia="zh-CN"/>
        </w:rPr>
        <w:t xml:space="preserve"> </w:t>
      </w:r>
      <w:r w:rsidR="006806B1" w:rsidRPr="00153A5C">
        <w:rPr>
          <w:rFonts w:asciiTheme="minorHAnsi" w:hAnsiTheme="minorHAnsi" w:cstheme="minorHAnsi"/>
          <w:b/>
          <w:bCs/>
          <w:i/>
          <w:iCs/>
          <w:lang w:eastAsia="zh-CN"/>
        </w:rPr>
        <w:t>u</w:t>
      </w:r>
      <w:r w:rsidR="00E018CE" w:rsidRPr="00153A5C">
        <w:rPr>
          <w:rFonts w:asciiTheme="minorHAnsi" w:hAnsiTheme="minorHAnsi" w:cstheme="minorHAnsi"/>
          <w:b/>
          <w:bCs/>
          <w:i/>
          <w:iCs/>
          <w:lang w:eastAsia="zh-CN"/>
        </w:rPr>
        <w:t xml:space="preserve">se the framework of Rel-16 UE Rx-Tx time difference measurement period as a </w:t>
      </w:r>
      <w:r w:rsidR="00C66BD2" w:rsidRPr="00153A5C">
        <w:rPr>
          <w:rFonts w:asciiTheme="minorHAnsi" w:hAnsiTheme="minorHAnsi" w:cstheme="minorHAnsi"/>
          <w:b/>
          <w:bCs/>
          <w:i/>
          <w:iCs/>
          <w:lang w:eastAsia="zh-CN"/>
        </w:rPr>
        <w:t>start point</w:t>
      </w:r>
      <w:r w:rsidR="00E018CE" w:rsidRPr="00153A5C">
        <w:rPr>
          <w:rFonts w:asciiTheme="minorHAnsi" w:hAnsiTheme="minorHAnsi" w:cstheme="minorHAnsi"/>
          <w:b/>
          <w:bCs/>
          <w:i/>
          <w:iCs/>
          <w:lang w:eastAsia="zh-CN"/>
        </w:rPr>
        <w:t xml:space="preserve"> to derive the inactive state UE Rx-Tx time difference measurement period</w:t>
      </w:r>
      <w:r w:rsidR="00153A5C">
        <w:rPr>
          <w:rFonts w:asciiTheme="minorHAnsi" w:hAnsiTheme="minorHAnsi" w:cstheme="minorHAnsi"/>
          <w:b/>
          <w:bCs/>
          <w:i/>
          <w:iCs/>
          <w:lang w:eastAsia="zh-CN"/>
        </w:rPr>
        <w:t>.</w:t>
      </w:r>
    </w:p>
    <w:p w14:paraId="06F249D5" w14:textId="18072608" w:rsidR="00440594" w:rsidRDefault="00440594" w:rsidP="0090553C">
      <w:pPr>
        <w:rPr>
          <w:rFonts w:asciiTheme="minorHAnsi" w:hAnsiTheme="minorHAnsi" w:cstheme="minorHAnsi"/>
          <w:b/>
          <w:bCs/>
          <w:highlight w:val="yellow"/>
          <w:lang w:eastAsia="zh-CN"/>
        </w:rPr>
      </w:pPr>
    </w:p>
    <w:p w14:paraId="4EAE1744" w14:textId="74C94484" w:rsidR="00440594" w:rsidRDefault="00D737F4" w:rsidP="002636B6">
      <w:pPr>
        <w:pStyle w:val="Heading2"/>
        <w:ind w:hanging="1985"/>
        <w:rPr>
          <w:rFonts w:asciiTheme="minorHAnsi" w:hAnsiTheme="minorHAnsi" w:cstheme="minorHAnsi"/>
          <w:lang w:eastAsia="zh-CN"/>
        </w:rPr>
      </w:pPr>
      <w:r>
        <w:rPr>
          <w:rFonts w:asciiTheme="minorHAnsi" w:hAnsiTheme="minorHAnsi" w:cstheme="minorHAnsi"/>
          <w:lang w:eastAsia="zh-CN"/>
        </w:rPr>
        <w:t>PRS measurement requirements under relaxed measurement cri</w:t>
      </w:r>
      <w:r w:rsidR="00BC4E42">
        <w:rPr>
          <w:rFonts w:asciiTheme="minorHAnsi" w:hAnsiTheme="minorHAnsi" w:cstheme="minorHAnsi"/>
          <w:lang w:eastAsia="zh-CN"/>
        </w:rPr>
        <w:t>teria</w:t>
      </w:r>
      <w:r w:rsidR="00440594" w:rsidRPr="00440594">
        <w:rPr>
          <w:rFonts w:asciiTheme="minorHAnsi" w:hAnsiTheme="minorHAnsi" w:cstheme="minorHAnsi"/>
          <w:lang w:eastAsia="zh-CN"/>
        </w:rPr>
        <w:t xml:space="preserve"> </w:t>
      </w:r>
    </w:p>
    <w:p w14:paraId="6856660D" w14:textId="7E40D66A" w:rsidR="00D73B59" w:rsidRDefault="00D73B59" w:rsidP="00D73B59">
      <w:pPr>
        <w:rPr>
          <w:lang w:eastAsia="zh-CN"/>
        </w:rPr>
      </w:pPr>
      <w:r w:rsidRPr="00436CCD">
        <w:rPr>
          <w:rFonts w:asciiTheme="minorHAnsi" w:hAnsiTheme="minorHAnsi" w:cstheme="minorHAnsi"/>
          <w:lang w:eastAsia="zh-CN"/>
        </w:rPr>
        <w:t xml:space="preserve">In the last RAN4 meeting, </w:t>
      </w:r>
      <w:r w:rsidR="00E7540E" w:rsidRPr="00436CCD">
        <w:rPr>
          <w:rFonts w:asciiTheme="minorHAnsi" w:hAnsiTheme="minorHAnsi" w:cstheme="minorHAnsi"/>
          <w:lang w:eastAsia="zh-CN"/>
        </w:rPr>
        <w:t xml:space="preserve">some options on </w:t>
      </w:r>
      <w:r w:rsidR="00436CCD" w:rsidRPr="00436CCD">
        <w:rPr>
          <w:rFonts w:asciiTheme="minorHAnsi" w:hAnsiTheme="minorHAnsi" w:cstheme="minorHAnsi"/>
          <w:lang w:eastAsia="zh-CN"/>
        </w:rPr>
        <w:t xml:space="preserve">the relaxed PRS measurements requirement </w:t>
      </w:r>
      <w:r w:rsidRPr="00436CCD">
        <w:rPr>
          <w:rFonts w:asciiTheme="minorHAnsi" w:hAnsiTheme="minorHAnsi" w:cstheme="minorHAnsi"/>
          <w:lang w:eastAsia="zh-CN"/>
        </w:rPr>
        <w:t xml:space="preserve"> w</w:t>
      </w:r>
      <w:r w:rsidR="00DC1315" w:rsidRPr="00436CCD">
        <w:rPr>
          <w:rFonts w:asciiTheme="minorHAnsi" w:hAnsiTheme="minorHAnsi" w:cstheme="minorHAnsi"/>
          <w:lang w:eastAsia="zh-CN"/>
        </w:rPr>
        <w:t xml:space="preserve">ere discussed but without </w:t>
      </w:r>
      <w:r w:rsidR="008532FE">
        <w:rPr>
          <w:rFonts w:asciiTheme="minorHAnsi" w:hAnsiTheme="minorHAnsi" w:cstheme="minorHAnsi"/>
          <w:lang w:eastAsia="zh-CN"/>
        </w:rPr>
        <w:t>c</w:t>
      </w:r>
      <w:r w:rsidR="00E1718C">
        <w:rPr>
          <w:rFonts w:asciiTheme="minorHAnsi" w:hAnsiTheme="minorHAnsi" w:cstheme="minorHAnsi"/>
          <w:lang w:eastAsia="zh-CN"/>
        </w:rPr>
        <w:t>onsensus</w:t>
      </w:r>
      <w:r w:rsidR="00DC1315">
        <w:rPr>
          <w:lang w:eastAsia="zh-CN"/>
        </w:rPr>
        <w:t>.</w:t>
      </w:r>
    </w:p>
    <w:tbl>
      <w:tblPr>
        <w:tblStyle w:val="TableGrid"/>
        <w:tblW w:w="0" w:type="auto"/>
        <w:tblLook w:val="04A0" w:firstRow="1" w:lastRow="0" w:firstColumn="1" w:lastColumn="0" w:noHBand="0" w:noVBand="1"/>
      </w:tblPr>
      <w:tblGrid>
        <w:gridCol w:w="10457"/>
      </w:tblGrid>
      <w:tr w:rsidR="00436CCD" w14:paraId="3A74D7F3" w14:textId="77777777" w:rsidTr="00DB6F62">
        <w:tc>
          <w:tcPr>
            <w:tcW w:w="10457" w:type="dxa"/>
          </w:tcPr>
          <w:p w14:paraId="6E825E74" w14:textId="77777777" w:rsidR="00436CCD" w:rsidRPr="00C3692C" w:rsidRDefault="00436CCD" w:rsidP="00DB6F62">
            <w:pPr>
              <w:pStyle w:val="Heading4"/>
              <w:outlineLvl w:val="3"/>
              <w:rPr>
                <w:sz w:val="22"/>
                <w:szCs w:val="18"/>
              </w:rPr>
            </w:pPr>
            <w:r w:rsidRPr="00C3692C">
              <w:rPr>
                <w:sz w:val="22"/>
                <w:szCs w:val="18"/>
              </w:rPr>
              <w:t>I</w:t>
            </w:r>
            <w:r w:rsidRPr="00C3692C">
              <w:rPr>
                <w:rFonts w:hint="eastAsia"/>
                <w:sz w:val="22"/>
                <w:szCs w:val="18"/>
              </w:rPr>
              <w:t xml:space="preserve">ssue 2-1-3 </w:t>
            </w:r>
            <w:r w:rsidRPr="00C3692C">
              <w:rPr>
                <w:sz w:val="22"/>
                <w:szCs w:val="18"/>
              </w:rPr>
              <w:t>PRS measurement requirements under relaxed measurement criteria</w:t>
            </w:r>
          </w:p>
          <w:p w14:paraId="1A6E8905" w14:textId="77777777" w:rsidR="00436CCD" w:rsidRPr="00C3692C" w:rsidRDefault="00436CCD" w:rsidP="00DB6F62">
            <w:pPr>
              <w:rPr>
                <w:i/>
                <w:sz w:val="18"/>
                <w:szCs w:val="18"/>
                <w:lang w:val="sv-SE" w:eastAsia="zh-CN"/>
              </w:rPr>
            </w:pPr>
            <w:r w:rsidRPr="00C3692C">
              <w:rPr>
                <w:i/>
                <w:sz w:val="18"/>
                <w:szCs w:val="18"/>
                <w:lang w:val="sv-SE" w:eastAsia="zh-CN"/>
              </w:rPr>
              <w:t>O</w:t>
            </w:r>
            <w:r w:rsidRPr="00C3692C">
              <w:rPr>
                <w:rFonts w:hint="eastAsia"/>
                <w:i/>
                <w:sz w:val="18"/>
                <w:szCs w:val="18"/>
                <w:lang w:val="sv-SE" w:eastAsia="zh-CN"/>
              </w:rPr>
              <w:t xml:space="preserve">pen issue: </w:t>
            </w:r>
          </w:p>
          <w:p w14:paraId="1D8B487B" w14:textId="77777777" w:rsidR="00436CCD" w:rsidRPr="00C3692C" w:rsidRDefault="00436CCD" w:rsidP="00DB6F62">
            <w:pPr>
              <w:pStyle w:val="ListParagraph"/>
              <w:numPr>
                <w:ilvl w:val="0"/>
                <w:numId w:val="38"/>
              </w:numPr>
              <w:ind w:left="720" w:firstLineChars="0"/>
              <w:rPr>
                <w:sz w:val="18"/>
                <w:szCs w:val="22"/>
              </w:rPr>
            </w:pPr>
            <w:r w:rsidRPr="00C3692C">
              <w:rPr>
                <w:sz w:val="18"/>
                <w:szCs w:val="22"/>
              </w:rPr>
              <w:t>O</w:t>
            </w:r>
            <w:r w:rsidRPr="00C3692C">
              <w:rPr>
                <w:rFonts w:hint="eastAsia"/>
                <w:sz w:val="18"/>
                <w:szCs w:val="22"/>
              </w:rPr>
              <w:t>ption 1: (Ericsson)</w:t>
            </w:r>
          </w:p>
          <w:p w14:paraId="03684AFD" w14:textId="77777777" w:rsidR="00436CCD" w:rsidRPr="00C3692C" w:rsidRDefault="00436CCD" w:rsidP="00DB6F62">
            <w:pPr>
              <w:pStyle w:val="ListParagraph"/>
              <w:numPr>
                <w:ilvl w:val="1"/>
                <w:numId w:val="38"/>
              </w:numPr>
              <w:overflowPunct w:val="0"/>
              <w:autoSpaceDE w:val="0"/>
              <w:autoSpaceDN w:val="0"/>
              <w:adjustRightInd w:val="0"/>
              <w:ind w:firstLineChars="0"/>
              <w:textAlignment w:val="baseline"/>
              <w:rPr>
                <w:sz w:val="18"/>
                <w:szCs w:val="22"/>
              </w:rPr>
            </w:pPr>
            <w:r w:rsidRPr="00C3692C">
              <w:rPr>
                <w:sz w:val="18"/>
                <w:szCs w:val="22"/>
              </w:rPr>
              <w:t>The UE is not allowed to relax any PRS measurement on a PFL, which is also configured as a carrier frequency for mobility measurements and meet any relaxed measurement criterion.</w:t>
            </w:r>
            <w:r w:rsidRPr="00C3692C">
              <w:rPr>
                <w:rFonts w:hint="eastAsia"/>
                <w:sz w:val="18"/>
                <w:szCs w:val="22"/>
              </w:rPr>
              <w:t xml:space="preserve"> </w:t>
            </w:r>
          </w:p>
          <w:p w14:paraId="53117725" w14:textId="77777777" w:rsidR="00436CCD" w:rsidRPr="00C3692C" w:rsidRDefault="00436CCD" w:rsidP="00DB6F62">
            <w:pPr>
              <w:pStyle w:val="ListParagraph"/>
              <w:numPr>
                <w:ilvl w:val="0"/>
                <w:numId w:val="38"/>
              </w:numPr>
              <w:ind w:left="720" w:firstLineChars="0"/>
              <w:rPr>
                <w:sz w:val="18"/>
                <w:szCs w:val="22"/>
              </w:rPr>
            </w:pPr>
            <w:r w:rsidRPr="00C3692C">
              <w:rPr>
                <w:sz w:val="18"/>
                <w:szCs w:val="22"/>
              </w:rPr>
              <w:t>O</w:t>
            </w:r>
            <w:r w:rsidRPr="00C3692C">
              <w:rPr>
                <w:rFonts w:hint="eastAsia"/>
                <w:sz w:val="18"/>
                <w:szCs w:val="22"/>
              </w:rPr>
              <w:t>ption 2: (Qualcomm, Intel, OPPO, vivo, CATT, Huawei, Nokia)</w:t>
            </w:r>
          </w:p>
          <w:p w14:paraId="601498DC" w14:textId="77777777" w:rsidR="00436CCD" w:rsidRPr="00C3692C" w:rsidRDefault="00436CCD" w:rsidP="00DB6F62">
            <w:pPr>
              <w:pStyle w:val="ListParagraph"/>
              <w:numPr>
                <w:ilvl w:val="1"/>
                <w:numId w:val="38"/>
              </w:numPr>
              <w:overflowPunct w:val="0"/>
              <w:autoSpaceDE w:val="0"/>
              <w:autoSpaceDN w:val="0"/>
              <w:adjustRightInd w:val="0"/>
              <w:ind w:firstLineChars="0"/>
              <w:textAlignment w:val="baseline"/>
              <w:rPr>
                <w:sz w:val="18"/>
                <w:szCs w:val="22"/>
              </w:rPr>
            </w:pPr>
            <w:r w:rsidRPr="00C3692C">
              <w:rPr>
                <w:rFonts w:eastAsiaTheme="minorEastAsia" w:hint="eastAsia"/>
                <w:sz w:val="18"/>
                <w:szCs w:val="22"/>
              </w:rPr>
              <w:t xml:space="preserve">FFS, need clarification. </w:t>
            </w:r>
          </w:p>
          <w:p w14:paraId="113928A2" w14:textId="77777777" w:rsidR="00436CCD" w:rsidRPr="00C3692C" w:rsidRDefault="00436CCD" w:rsidP="00DB6F62">
            <w:pPr>
              <w:pStyle w:val="ListParagraph"/>
              <w:numPr>
                <w:ilvl w:val="0"/>
                <w:numId w:val="38"/>
              </w:numPr>
              <w:ind w:left="720" w:firstLineChars="0"/>
              <w:rPr>
                <w:sz w:val="18"/>
                <w:szCs w:val="22"/>
              </w:rPr>
            </w:pPr>
            <w:r w:rsidRPr="00C3692C">
              <w:rPr>
                <w:sz w:val="18"/>
                <w:szCs w:val="22"/>
              </w:rPr>
              <w:t>O</w:t>
            </w:r>
            <w:r w:rsidRPr="00C3692C">
              <w:rPr>
                <w:rFonts w:hint="eastAsia"/>
                <w:sz w:val="18"/>
                <w:szCs w:val="22"/>
              </w:rPr>
              <w:t>ption 3: (Huawei)</w:t>
            </w:r>
          </w:p>
          <w:p w14:paraId="58D89A3A" w14:textId="77777777" w:rsidR="00436CCD" w:rsidRPr="00C3692C" w:rsidRDefault="00436CCD" w:rsidP="00DB6F62">
            <w:pPr>
              <w:pStyle w:val="ListParagraph"/>
              <w:numPr>
                <w:ilvl w:val="1"/>
                <w:numId w:val="38"/>
              </w:numPr>
              <w:overflowPunct w:val="0"/>
              <w:autoSpaceDE w:val="0"/>
              <w:autoSpaceDN w:val="0"/>
              <w:adjustRightInd w:val="0"/>
              <w:ind w:firstLineChars="0"/>
              <w:textAlignment w:val="baseline"/>
              <w:rPr>
                <w:sz w:val="18"/>
                <w:szCs w:val="22"/>
              </w:rPr>
            </w:pPr>
            <w:r w:rsidRPr="00C3692C">
              <w:rPr>
                <w:rFonts w:eastAsiaTheme="minorEastAsia"/>
                <w:sz w:val="18"/>
                <w:szCs w:val="22"/>
              </w:rPr>
              <w:t xml:space="preserve">PRS requirements should </w:t>
            </w:r>
            <w:r w:rsidRPr="00C3692C">
              <w:rPr>
                <w:rFonts w:eastAsiaTheme="minorEastAsia" w:hint="eastAsia"/>
                <w:sz w:val="18"/>
                <w:szCs w:val="22"/>
              </w:rPr>
              <w:t xml:space="preserve">not </w:t>
            </w:r>
            <w:r w:rsidRPr="00C3692C">
              <w:rPr>
                <w:rFonts w:eastAsiaTheme="minorEastAsia"/>
                <w:sz w:val="18"/>
                <w:szCs w:val="22"/>
              </w:rPr>
              <w:t>be impacted by RRM requirements</w:t>
            </w:r>
          </w:p>
          <w:p w14:paraId="08A198F0" w14:textId="77777777" w:rsidR="00436CCD" w:rsidRPr="00F02886" w:rsidRDefault="00436CCD" w:rsidP="00DB6F62">
            <w:pPr>
              <w:rPr>
                <w:rFonts w:asciiTheme="minorHAnsi" w:hAnsiTheme="minorHAnsi" w:cstheme="minorHAnsi"/>
                <w:b/>
                <w:bCs/>
                <w:highlight w:val="yellow"/>
                <w:lang w:val="en-US" w:eastAsia="zh-CN"/>
              </w:rPr>
            </w:pPr>
          </w:p>
        </w:tc>
      </w:tr>
    </w:tbl>
    <w:p w14:paraId="3E27EDFB" w14:textId="77777777" w:rsidR="00283DC2" w:rsidRDefault="00283DC2" w:rsidP="0090553C">
      <w:pPr>
        <w:rPr>
          <w:rFonts w:asciiTheme="minorHAnsi" w:hAnsiTheme="minorHAnsi" w:cstheme="minorHAnsi"/>
          <w:b/>
          <w:bCs/>
          <w:highlight w:val="yellow"/>
          <w:lang w:eastAsia="zh-CN"/>
        </w:rPr>
      </w:pPr>
    </w:p>
    <w:p w14:paraId="7C8307C7" w14:textId="0BB23A0F" w:rsidR="009248EA" w:rsidRPr="00B527D5" w:rsidRDefault="00B07FDB" w:rsidP="00BA46DF">
      <w:pPr>
        <w:rPr>
          <w:rFonts w:asciiTheme="minorHAnsi" w:hAnsiTheme="minorHAnsi" w:cstheme="minorHAnsi"/>
          <w:lang w:eastAsia="zh-CN"/>
        </w:rPr>
      </w:pPr>
      <w:r w:rsidRPr="00B527D5">
        <w:rPr>
          <w:rFonts w:asciiTheme="minorHAnsi" w:hAnsiTheme="minorHAnsi" w:cstheme="minorHAnsi"/>
          <w:lang w:eastAsia="zh-CN"/>
        </w:rPr>
        <w:t xml:space="preserve">In our views, the PRS measurement </w:t>
      </w:r>
      <w:r w:rsidR="00CD60FF" w:rsidRPr="00B527D5">
        <w:rPr>
          <w:rFonts w:asciiTheme="minorHAnsi" w:hAnsiTheme="minorHAnsi" w:cstheme="minorHAnsi"/>
          <w:lang w:eastAsia="zh-CN"/>
        </w:rPr>
        <w:t xml:space="preserve">requirements </w:t>
      </w:r>
      <w:r w:rsidRPr="00B527D5">
        <w:rPr>
          <w:rFonts w:asciiTheme="minorHAnsi" w:hAnsiTheme="minorHAnsi" w:cstheme="minorHAnsi"/>
          <w:lang w:eastAsia="zh-CN"/>
        </w:rPr>
        <w:t xml:space="preserve">and RRM </w:t>
      </w:r>
      <w:r w:rsidR="00CD60FF" w:rsidRPr="00B527D5">
        <w:rPr>
          <w:rFonts w:asciiTheme="minorHAnsi" w:hAnsiTheme="minorHAnsi" w:cstheme="minorHAnsi"/>
          <w:lang w:eastAsia="zh-CN"/>
        </w:rPr>
        <w:t xml:space="preserve">requirements shall be independent even both of </w:t>
      </w:r>
      <w:r w:rsidR="00FD0942">
        <w:rPr>
          <w:rFonts w:asciiTheme="minorHAnsi" w:hAnsiTheme="minorHAnsi" w:cstheme="minorHAnsi"/>
          <w:lang w:eastAsia="zh-CN"/>
        </w:rPr>
        <w:t xml:space="preserve">them are in </w:t>
      </w:r>
      <w:r w:rsidR="00CD60FF" w:rsidRPr="00B527D5">
        <w:rPr>
          <w:rFonts w:asciiTheme="minorHAnsi" w:hAnsiTheme="minorHAnsi" w:cstheme="minorHAnsi"/>
          <w:lang w:eastAsia="zh-CN"/>
        </w:rPr>
        <w:t>same carrier (or PFL)</w:t>
      </w:r>
      <w:r w:rsidR="009248EA" w:rsidRPr="00B527D5">
        <w:rPr>
          <w:rFonts w:asciiTheme="minorHAnsi" w:hAnsiTheme="minorHAnsi" w:cstheme="minorHAnsi"/>
          <w:lang w:eastAsia="zh-CN"/>
        </w:rPr>
        <w:t>.</w:t>
      </w:r>
      <w:r w:rsidR="001E5F6A" w:rsidRPr="00B527D5">
        <w:rPr>
          <w:rFonts w:asciiTheme="minorHAnsi" w:hAnsiTheme="minorHAnsi" w:cstheme="minorHAnsi"/>
          <w:lang w:eastAsia="zh-CN"/>
        </w:rPr>
        <w:t xml:space="preserve"> </w:t>
      </w:r>
      <w:r w:rsidR="008968D4">
        <w:rPr>
          <w:rFonts w:asciiTheme="minorHAnsi" w:hAnsiTheme="minorHAnsi" w:cstheme="minorHAnsi"/>
          <w:lang w:eastAsia="zh-CN"/>
        </w:rPr>
        <w:t>W</w:t>
      </w:r>
      <w:r w:rsidR="008C4151">
        <w:rPr>
          <w:rFonts w:asciiTheme="minorHAnsi" w:hAnsiTheme="minorHAnsi" w:cstheme="minorHAnsi"/>
          <w:lang w:eastAsia="zh-CN"/>
        </w:rPr>
        <w:t xml:space="preserve">hen we define the PRS requirements in RAN4, </w:t>
      </w:r>
      <w:r w:rsidR="000F4773">
        <w:rPr>
          <w:rFonts w:asciiTheme="minorHAnsi" w:hAnsiTheme="minorHAnsi" w:cstheme="minorHAnsi"/>
          <w:lang w:eastAsia="zh-CN"/>
        </w:rPr>
        <w:t xml:space="preserve">the worst or common cases in which the measurement PFL for positioning can be </w:t>
      </w:r>
      <w:r w:rsidR="008968D4">
        <w:rPr>
          <w:rFonts w:asciiTheme="minorHAnsi" w:hAnsiTheme="minorHAnsi" w:cstheme="minorHAnsi"/>
          <w:lang w:eastAsia="zh-CN"/>
        </w:rPr>
        <w:t xml:space="preserve">configured as other RRM. That is the same </w:t>
      </w:r>
      <w:r w:rsidR="0011027F">
        <w:rPr>
          <w:rFonts w:asciiTheme="minorHAnsi" w:hAnsiTheme="minorHAnsi" w:cstheme="minorHAnsi"/>
          <w:lang w:eastAsia="zh-CN"/>
        </w:rPr>
        <w:t xml:space="preserve">requirements for all PFLs configuration is needed. </w:t>
      </w:r>
      <w:r w:rsidR="001E5F6A" w:rsidRPr="00B527D5">
        <w:rPr>
          <w:rFonts w:asciiTheme="minorHAnsi" w:hAnsiTheme="minorHAnsi" w:cstheme="minorHAnsi"/>
          <w:lang w:eastAsia="zh-CN"/>
        </w:rPr>
        <w:t xml:space="preserve">And in order to </w:t>
      </w:r>
      <w:r w:rsidR="00B527D5" w:rsidRPr="00B527D5">
        <w:rPr>
          <w:rFonts w:asciiTheme="minorHAnsi" w:hAnsiTheme="minorHAnsi" w:cstheme="minorHAnsi"/>
          <w:lang w:eastAsia="zh-CN"/>
        </w:rPr>
        <w:t xml:space="preserve">simplify the overall </w:t>
      </w:r>
      <w:r w:rsidR="00B527D5">
        <w:rPr>
          <w:rFonts w:asciiTheme="minorHAnsi" w:hAnsiTheme="minorHAnsi" w:cstheme="minorHAnsi"/>
          <w:lang w:eastAsia="zh-CN"/>
        </w:rPr>
        <w:t>standardization</w:t>
      </w:r>
      <w:r w:rsidR="00B527D5" w:rsidRPr="00B527D5">
        <w:rPr>
          <w:rFonts w:asciiTheme="minorHAnsi" w:hAnsiTheme="minorHAnsi" w:cstheme="minorHAnsi"/>
          <w:lang w:eastAsia="zh-CN"/>
        </w:rPr>
        <w:t xml:space="preserve"> and testing works for positioning, we </w:t>
      </w:r>
      <w:r w:rsidR="00E7583B">
        <w:rPr>
          <w:rFonts w:asciiTheme="minorHAnsi" w:hAnsiTheme="minorHAnsi" w:cstheme="minorHAnsi"/>
          <w:lang w:eastAsia="zh-CN"/>
        </w:rPr>
        <w:t xml:space="preserve">also </w:t>
      </w:r>
      <w:r w:rsidR="00B527D5" w:rsidRPr="00B527D5">
        <w:rPr>
          <w:rFonts w:asciiTheme="minorHAnsi" w:hAnsiTheme="minorHAnsi" w:cstheme="minorHAnsi"/>
          <w:lang w:eastAsia="zh-CN"/>
        </w:rPr>
        <w:t>prefer to keep the same accuracy with the other specific conditions</w:t>
      </w:r>
    </w:p>
    <w:p w14:paraId="3AC76CE2" w14:textId="15B9D1D2" w:rsidR="00BC70DF" w:rsidRPr="00E7583B" w:rsidRDefault="009248EA" w:rsidP="00BA46DF">
      <w:pPr>
        <w:rPr>
          <w:rFonts w:asciiTheme="minorHAnsi" w:hAnsiTheme="minorHAnsi" w:cstheme="minorHAnsi"/>
          <w:b/>
          <w:bCs/>
          <w:i/>
          <w:iCs/>
          <w:highlight w:val="yellow"/>
          <w:lang w:eastAsia="zh-CN"/>
        </w:rPr>
      </w:pPr>
      <w:r w:rsidRPr="00E7583B">
        <w:rPr>
          <w:rFonts w:asciiTheme="minorHAnsi" w:hAnsiTheme="minorHAnsi" w:cstheme="minorHAnsi"/>
          <w:b/>
          <w:bCs/>
          <w:i/>
          <w:iCs/>
          <w:u w:val="single"/>
          <w:lang w:eastAsia="zh-CN"/>
        </w:rPr>
        <w:t>Proposal</w:t>
      </w:r>
      <w:r w:rsidR="00B527D5" w:rsidRPr="00E7583B">
        <w:rPr>
          <w:rFonts w:asciiTheme="minorHAnsi" w:hAnsiTheme="minorHAnsi" w:cstheme="minorHAnsi"/>
          <w:b/>
          <w:bCs/>
          <w:i/>
          <w:iCs/>
          <w:u w:val="single"/>
          <w:lang w:eastAsia="zh-CN"/>
        </w:rPr>
        <w:t xml:space="preserve"> 3</w:t>
      </w:r>
      <w:r w:rsidRPr="00E7583B">
        <w:rPr>
          <w:rFonts w:asciiTheme="minorHAnsi" w:hAnsiTheme="minorHAnsi" w:cstheme="minorHAnsi"/>
          <w:b/>
          <w:bCs/>
          <w:i/>
          <w:iCs/>
          <w:u w:val="single"/>
          <w:lang w:eastAsia="zh-CN"/>
        </w:rPr>
        <w:t>:</w:t>
      </w:r>
      <w:r w:rsidRPr="00E7583B">
        <w:rPr>
          <w:rFonts w:asciiTheme="minorHAnsi" w:hAnsiTheme="minorHAnsi" w:cstheme="minorHAnsi"/>
          <w:b/>
          <w:bCs/>
          <w:i/>
          <w:iCs/>
          <w:lang w:eastAsia="zh-CN"/>
        </w:rPr>
        <w:t xml:space="preserve"> </w:t>
      </w:r>
      <w:r w:rsidR="0011027F" w:rsidRPr="00E7583B">
        <w:rPr>
          <w:rFonts w:asciiTheme="minorHAnsi" w:hAnsiTheme="minorHAnsi" w:cstheme="minorHAnsi"/>
          <w:b/>
          <w:bCs/>
          <w:i/>
          <w:iCs/>
          <w:lang w:eastAsia="zh-CN"/>
        </w:rPr>
        <w:t xml:space="preserve">The same </w:t>
      </w:r>
      <w:r w:rsidR="00B527D5" w:rsidRPr="00E7583B">
        <w:rPr>
          <w:rFonts w:asciiTheme="minorHAnsi" w:hAnsiTheme="minorHAnsi" w:cstheme="minorHAnsi"/>
          <w:b/>
          <w:bCs/>
          <w:i/>
          <w:iCs/>
          <w:lang w:eastAsia="zh-CN"/>
        </w:rPr>
        <w:t xml:space="preserve">PRS measurement requirements shall </w:t>
      </w:r>
      <w:r w:rsidR="00D772B1" w:rsidRPr="00E7583B">
        <w:rPr>
          <w:rFonts w:asciiTheme="minorHAnsi" w:hAnsiTheme="minorHAnsi" w:cstheme="minorHAnsi"/>
          <w:b/>
          <w:bCs/>
          <w:i/>
          <w:iCs/>
          <w:lang w:eastAsia="zh-CN"/>
        </w:rPr>
        <w:t xml:space="preserve">be </w:t>
      </w:r>
      <w:r w:rsidR="0011027F" w:rsidRPr="00E7583B">
        <w:rPr>
          <w:rFonts w:asciiTheme="minorHAnsi" w:hAnsiTheme="minorHAnsi" w:cstheme="minorHAnsi"/>
          <w:b/>
          <w:bCs/>
          <w:i/>
          <w:iCs/>
          <w:lang w:eastAsia="zh-CN"/>
        </w:rPr>
        <w:t xml:space="preserve">defined </w:t>
      </w:r>
      <w:r w:rsidR="006C7942" w:rsidRPr="00E7583B">
        <w:rPr>
          <w:rFonts w:asciiTheme="minorHAnsi" w:hAnsiTheme="minorHAnsi" w:cstheme="minorHAnsi"/>
          <w:b/>
          <w:bCs/>
          <w:i/>
          <w:iCs/>
          <w:lang w:eastAsia="zh-CN"/>
        </w:rPr>
        <w:t xml:space="preserve">for all cases in which </w:t>
      </w:r>
      <w:r w:rsidR="00110590" w:rsidRPr="00E7583B">
        <w:rPr>
          <w:rFonts w:asciiTheme="minorHAnsi" w:hAnsiTheme="minorHAnsi" w:cstheme="minorHAnsi"/>
          <w:b/>
          <w:bCs/>
          <w:i/>
          <w:iCs/>
          <w:lang w:eastAsia="zh-CN"/>
        </w:rPr>
        <w:t xml:space="preserve">other </w:t>
      </w:r>
      <w:r w:rsidR="00947482" w:rsidRPr="00E7583B">
        <w:rPr>
          <w:rFonts w:asciiTheme="minorHAnsi" w:hAnsiTheme="minorHAnsi" w:cstheme="minorHAnsi"/>
          <w:b/>
          <w:bCs/>
          <w:i/>
          <w:iCs/>
          <w:lang w:eastAsia="zh-CN"/>
        </w:rPr>
        <w:t xml:space="preserve">RRM </w:t>
      </w:r>
      <w:r w:rsidR="00110590" w:rsidRPr="00E7583B">
        <w:rPr>
          <w:rFonts w:asciiTheme="minorHAnsi" w:hAnsiTheme="minorHAnsi" w:cstheme="minorHAnsi"/>
          <w:b/>
          <w:bCs/>
          <w:i/>
          <w:iCs/>
          <w:lang w:eastAsia="zh-CN"/>
        </w:rPr>
        <w:t xml:space="preserve">measurements are occurred. </w:t>
      </w:r>
    </w:p>
    <w:p w14:paraId="645EC523" w14:textId="768CFD5F" w:rsidR="002636B6" w:rsidRPr="002636B6" w:rsidRDefault="00296457" w:rsidP="002636B6">
      <w:pPr>
        <w:pStyle w:val="Heading2"/>
        <w:ind w:hanging="1985"/>
        <w:rPr>
          <w:rFonts w:asciiTheme="minorHAnsi" w:hAnsiTheme="minorHAnsi" w:cstheme="minorHAnsi"/>
          <w:lang w:eastAsia="zh-CN"/>
        </w:rPr>
      </w:pPr>
      <w:r>
        <w:rPr>
          <w:rFonts w:asciiTheme="minorHAnsi" w:hAnsiTheme="minorHAnsi" w:cstheme="minorHAnsi"/>
          <w:lang w:eastAsia="zh-CN"/>
        </w:rPr>
        <w:t>Applicability</w:t>
      </w:r>
    </w:p>
    <w:p w14:paraId="17ADB33D" w14:textId="047E23D6" w:rsidR="005313C3" w:rsidRDefault="005313C3" w:rsidP="00BA46DF">
      <w:pPr>
        <w:rPr>
          <w:rFonts w:asciiTheme="minorHAnsi" w:hAnsiTheme="minorHAnsi" w:cstheme="minorHAnsi"/>
          <w:b/>
          <w:bCs/>
          <w:highlight w:val="yellow"/>
          <w:lang w:eastAsia="zh-CN"/>
        </w:rPr>
      </w:pPr>
    </w:p>
    <w:tbl>
      <w:tblPr>
        <w:tblStyle w:val="TableGrid"/>
        <w:tblW w:w="0" w:type="auto"/>
        <w:tblLook w:val="04A0" w:firstRow="1" w:lastRow="0" w:firstColumn="1" w:lastColumn="0" w:noHBand="0" w:noVBand="1"/>
      </w:tblPr>
      <w:tblGrid>
        <w:gridCol w:w="10457"/>
      </w:tblGrid>
      <w:tr w:rsidR="005313C3" w14:paraId="17991F6D" w14:textId="77777777" w:rsidTr="008B55B1">
        <w:tc>
          <w:tcPr>
            <w:tcW w:w="10457" w:type="dxa"/>
          </w:tcPr>
          <w:p w14:paraId="6396E097" w14:textId="77777777" w:rsidR="005313C3" w:rsidRPr="00E44028" w:rsidRDefault="005313C3" w:rsidP="008B55B1">
            <w:pPr>
              <w:pStyle w:val="Heading4"/>
              <w:outlineLvl w:val="3"/>
              <w:rPr>
                <w:sz w:val="22"/>
                <w:szCs w:val="18"/>
              </w:rPr>
            </w:pPr>
            <w:r w:rsidRPr="00E44028">
              <w:rPr>
                <w:sz w:val="22"/>
                <w:szCs w:val="18"/>
              </w:rPr>
              <w:lastRenderedPageBreak/>
              <w:t>I</w:t>
            </w:r>
            <w:r w:rsidRPr="00E44028">
              <w:rPr>
                <w:rFonts w:hint="eastAsia"/>
                <w:sz w:val="22"/>
                <w:szCs w:val="18"/>
              </w:rPr>
              <w:t xml:space="preserve">ssue 2-2-2 </w:t>
            </w:r>
            <w:r w:rsidRPr="00E44028">
              <w:rPr>
                <w:sz w:val="22"/>
                <w:szCs w:val="18"/>
              </w:rPr>
              <w:t>T</w:t>
            </w:r>
            <w:r w:rsidRPr="00E44028">
              <w:rPr>
                <w:rFonts w:hint="eastAsia"/>
                <w:sz w:val="22"/>
                <w:szCs w:val="18"/>
              </w:rPr>
              <w:t xml:space="preserve">he requirements applicability in </w:t>
            </w:r>
            <w:r w:rsidRPr="00E44028">
              <w:rPr>
                <w:sz w:val="22"/>
                <w:szCs w:val="18"/>
              </w:rPr>
              <w:t>RRC_INACTIVE</w:t>
            </w:r>
            <w:r w:rsidRPr="00E44028">
              <w:rPr>
                <w:rFonts w:hint="eastAsia"/>
                <w:sz w:val="22"/>
                <w:szCs w:val="18"/>
              </w:rPr>
              <w:t xml:space="preserve"> state regarding state transition. </w:t>
            </w:r>
          </w:p>
          <w:p w14:paraId="2E32F9B7" w14:textId="77777777" w:rsidR="005313C3" w:rsidRPr="00E44028" w:rsidRDefault="005313C3" w:rsidP="008B55B1">
            <w:pPr>
              <w:rPr>
                <w:i/>
                <w:sz w:val="18"/>
                <w:szCs w:val="18"/>
                <w:lang w:val="sv-SE" w:eastAsia="zh-CN"/>
              </w:rPr>
            </w:pPr>
            <w:r w:rsidRPr="00E44028">
              <w:rPr>
                <w:i/>
                <w:sz w:val="18"/>
                <w:szCs w:val="18"/>
                <w:lang w:val="sv-SE" w:eastAsia="zh-CN"/>
              </w:rPr>
              <w:t>O</w:t>
            </w:r>
            <w:r w:rsidRPr="00E44028">
              <w:rPr>
                <w:rFonts w:hint="eastAsia"/>
                <w:i/>
                <w:sz w:val="18"/>
                <w:szCs w:val="18"/>
                <w:lang w:val="sv-SE" w:eastAsia="zh-CN"/>
              </w:rPr>
              <w:t xml:space="preserve">pen issue: </w:t>
            </w:r>
          </w:p>
          <w:p w14:paraId="74A2BACB" w14:textId="77777777" w:rsidR="005313C3" w:rsidRPr="00E44028" w:rsidRDefault="005313C3" w:rsidP="008B55B1">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1: (Qualcomm, Nokia, Intel, OPPO, Huawei)</w:t>
            </w:r>
          </w:p>
          <w:p w14:paraId="21E4EB5E" w14:textId="77777777" w:rsidR="005313C3" w:rsidRPr="00E44028" w:rsidRDefault="005313C3" w:rsidP="008B55B1">
            <w:pPr>
              <w:pStyle w:val="ListParagraph"/>
              <w:numPr>
                <w:ilvl w:val="1"/>
                <w:numId w:val="38"/>
              </w:numPr>
              <w:ind w:firstLineChars="0"/>
              <w:rPr>
                <w:sz w:val="18"/>
                <w:szCs w:val="22"/>
              </w:rPr>
            </w:pPr>
            <w:r w:rsidRPr="00E44028">
              <w:rPr>
                <w:sz w:val="18"/>
                <w:szCs w:val="22"/>
              </w:rPr>
              <w:t>No need to specify requirements for state transition to RRC_CONNECTED for the purpose of reporting positioning measurements performed in RRC_INACTIVE.</w:t>
            </w:r>
            <w:r w:rsidRPr="00E44028">
              <w:rPr>
                <w:rFonts w:hint="eastAsia"/>
                <w:sz w:val="18"/>
                <w:szCs w:val="22"/>
              </w:rPr>
              <w:t xml:space="preserve"> </w:t>
            </w:r>
          </w:p>
          <w:p w14:paraId="66264518" w14:textId="77777777" w:rsidR="005313C3" w:rsidRPr="00E44028" w:rsidRDefault="005313C3" w:rsidP="008B55B1">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2: (vivo, Intel, OPPO, Huawei)</w:t>
            </w:r>
          </w:p>
          <w:p w14:paraId="6535A2A7" w14:textId="77777777" w:rsidR="005313C3" w:rsidRPr="00E44028" w:rsidRDefault="005313C3" w:rsidP="008B55B1">
            <w:pPr>
              <w:pStyle w:val="ListParagraph"/>
              <w:numPr>
                <w:ilvl w:val="1"/>
                <w:numId w:val="38"/>
              </w:numPr>
              <w:ind w:firstLineChars="0"/>
              <w:rPr>
                <w:sz w:val="18"/>
                <w:szCs w:val="22"/>
              </w:rPr>
            </w:pPr>
            <w:r w:rsidRPr="00E44028">
              <w:rPr>
                <w:sz w:val="18"/>
                <w:szCs w:val="22"/>
              </w:rPr>
              <w:t>It needs progress in other WG(s) whether to define periodic inactive state positioning measurements and reporting of positioning measurement which involves state transition to connected state from inactive state</w:t>
            </w:r>
            <w:r w:rsidRPr="00E44028">
              <w:rPr>
                <w:rFonts w:hint="eastAsia"/>
                <w:sz w:val="18"/>
                <w:szCs w:val="22"/>
              </w:rPr>
              <w:t xml:space="preserve">. </w:t>
            </w:r>
          </w:p>
          <w:p w14:paraId="55ADC0F3" w14:textId="77777777" w:rsidR="005313C3" w:rsidRPr="00E44028" w:rsidRDefault="005313C3" w:rsidP="008B55B1">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3: (Huawei, Ericsson, Nokia, CATT)</w:t>
            </w:r>
          </w:p>
          <w:p w14:paraId="05D013C8" w14:textId="77777777" w:rsidR="005313C3" w:rsidRPr="00E44028" w:rsidRDefault="005313C3" w:rsidP="008B55B1">
            <w:pPr>
              <w:pStyle w:val="ListParagraph"/>
              <w:numPr>
                <w:ilvl w:val="1"/>
                <w:numId w:val="38"/>
              </w:numPr>
              <w:overflowPunct w:val="0"/>
              <w:autoSpaceDE w:val="0"/>
              <w:autoSpaceDN w:val="0"/>
              <w:adjustRightInd w:val="0"/>
              <w:ind w:firstLineChars="0"/>
              <w:textAlignment w:val="baseline"/>
              <w:rPr>
                <w:sz w:val="18"/>
                <w:szCs w:val="22"/>
              </w:rPr>
            </w:pPr>
            <w:r w:rsidRPr="00E44028">
              <w:rPr>
                <w:sz w:val="18"/>
                <w:szCs w:val="22"/>
              </w:rPr>
              <w:t>RAN4 to discuss the following options for PRS measurement when RRC state transition occurs during the measurement period:</w:t>
            </w:r>
          </w:p>
          <w:p w14:paraId="1A93898B" w14:textId="77777777" w:rsidR="005313C3" w:rsidRPr="00E44028" w:rsidRDefault="005313C3" w:rsidP="008B55B1">
            <w:pPr>
              <w:pStyle w:val="ListParagraph"/>
              <w:numPr>
                <w:ilvl w:val="2"/>
                <w:numId w:val="38"/>
              </w:numPr>
              <w:overflowPunct w:val="0"/>
              <w:autoSpaceDE w:val="0"/>
              <w:autoSpaceDN w:val="0"/>
              <w:adjustRightInd w:val="0"/>
              <w:ind w:firstLineChars="0"/>
              <w:textAlignment w:val="baseline"/>
              <w:rPr>
                <w:sz w:val="18"/>
                <w:szCs w:val="22"/>
              </w:rPr>
            </w:pPr>
            <w:r w:rsidRPr="00E44028">
              <w:rPr>
                <w:sz w:val="18"/>
                <w:szCs w:val="22"/>
              </w:rPr>
              <w:t xml:space="preserve">Option 1: UE continues the PRS measurement </w:t>
            </w:r>
          </w:p>
          <w:p w14:paraId="29106194" w14:textId="77777777" w:rsidR="005313C3" w:rsidRPr="00E44028" w:rsidRDefault="005313C3" w:rsidP="008B55B1">
            <w:pPr>
              <w:pStyle w:val="ListParagraph"/>
              <w:numPr>
                <w:ilvl w:val="2"/>
                <w:numId w:val="38"/>
              </w:numPr>
              <w:overflowPunct w:val="0"/>
              <w:autoSpaceDE w:val="0"/>
              <w:autoSpaceDN w:val="0"/>
              <w:adjustRightInd w:val="0"/>
              <w:ind w:firstLineChars="0"/>
              <w:textAlignment w:val="baseline"/>
              <w:rPr>
                <w:sz w:val="18"/>
                <w:szCs w:val="22"/>
              </w:rPr>
            </w:pPr>
            <w:r w:rsidRPr="00E44028">
              <w:rPr>
                <w:sz w:val="18"/>
                <w:szCs w:val="22"/>
              </w:rPr>
              <w:t xml:space="preserve">Option 2: UE restarts the PRS measurement </w:t>
            </w:r>
          </w:p>
          <w:p w14:paraId="747C3A90" w14:textId="77777777" w:rsidR="005313C3" w:rsidRPr="00E44028" w:rsidRDefault="005313C3" w:rsidP="008B55B1">
            <w:pPr>
              <w:pStyle w:val="ListParagraph"/>
              <w:numPr>
                <w:ilvl w:val="2"/>
                <w:numId w:val="38"/>
              </w:numPr>
              <w:overflowPunct w:val="0"/>
              <w:autoSpaceDE w:val="0"/>
              <w:autoSpaceDN w:val="0"/>
              <w:adjustRightInd w:val="0"/>
              <w:ind w:firstLineChars="0"/>
              <w:textAlignment w:val="baseline"/>
              <w:rPr>
                <w:sz w:val="18"/>
                <w:szCs w:val="22"/>
              </w:rPr>
            </w:pPr>
            <w:r w:rsidRPr="00E44028">
              <w:rPr>
                <w:sz w:val="18"/>
                <w:szCs w:val="22"/>
              </w:rPr>
              <w:t>Other options not precluded.</w:t>
            </w:r>
            <w:r w:rsidRPr="00E44028">
              <w:rPr>
                <w:rFonts w:hint="eastAsia"/>
                <w:sz w:val="18"/>
                <w:szCs w:val="22"/>
              </w:rPr>
              <w:t xml:space="preserve"> </w:t>
            </w:r>
          </w:p>
          <w:p w14:paraId="5CDF914F" w14:textId="77777777" w:rsidR="005313C3" w:rsidRPr="00E44028" w:rsidRDefault="005313C3" w:rsidP="008B55B1">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4: (Ericsson)</w:t>
            </w:r>
          </w:p>
          <w:p w14:paraId="07D66C3A" w14:textId="77777777" w:rsidR="005313C3" w:rsidRPr="00E44028" w:rsidRDefault="005313C3" w:rsidP="008B55B1">
            <w:pPr>
              <w:pStyle w:val="ListParagraph"/>
              <w:numPr>
                <w:ilvl w:val="1"/>
                <w:numId w:val="38"/>
              </w:numPr>
              <w:overflowPunct w:val="0"/>
              <w:autoSpaceDE w:val="0"/>
              <w:autoSpaceDN w:val="0"/>
              <w:adjustRightInd w:val="0"/>
              <w:ind w:firstLineChars="0"/>
              <w:textAlignment w:val="baseline"/>
              <w:rPr>
                <w:sz w:val="18"/>
                <w:szCs w:val="22"/>
              </w:rPr>
            </w:pPr>
            <w:r w:rsidRPr="00E44028">
              <w:rPr>
                <w:sz w:val="18"/>
                <w:szCs w:val="22"/>
              </w:rPr>
              <w:t>S</w:t>
            </w:r>
            <w:r w:rsidRPr="00E44028">
              <w:rPr>
                <w:rFonts w:hint="eastAsia"/>
                <w:sz w:val="18"/>
                <w:szCs w:val="22"/>
              </w:rPr>
              <w:t xml:space="preserve">cenario#1: </w:t>
            </w:r>
            <w:r w:rsidRPr="00E44028">
              <w:rPr>
                <w:sz w:val="18"/>
                <w:szCs w:val="22"/>
              </w:rPr>
              <w:t xml:space="preserve">UE configured with and performing PRS measurement in RRC_INACTIVE state shall restart the PRS measurements after transition to RRC_CONNECTED state if the UE needs measurement gaps for the PRS measurement in the RRC_CONNECTED state. </w:t>
            </w:r>
          </w:p>
          <w:p w14:paraId="4802AF75" w14:textId="77777777" w:rsidR="005313C3" w:rsidRPr="00E44028" w:rsidRDefault="005313C3" w:rsidP="008B55B1">
            <w:pPr>
              <w:pStyle w:val="ListParagraph"/>
              <w:numPr>
                <w:ilvl w:val="1"/>
                <w:numId w:val="38"/>
              </w:numPr>
              <w:overflowPunct w:val="0"/>
              <w:autoSpaceDE w:val="0"/>
              <w:autoSpaceDN w:val="0"/>
              <w:adjustRightInd w:val="0"/>
              <w:ind w:firstLineChars="0"/>
              <w:textAlignment w:val="baseline"/>
              <w:rPr>
                <w:sz w:val="18"/>
                <w:szCs w:val="22"/>
              </w:rPr>
            </w:pPr>
            <w:r w:rsidRPr="00E44028">
              <w:rPr>
                <w:sz w:val="18"/>
                <w:szCs w:val="22"/>
              </w:rPr>
              <w:t>S</w:t>
            </w:r>
            <w:r w:rsidRPr="00E44028">
              <w:rPr>
                <w:rFonts w:hint="eastAsia"/>
                <w:sz w:val="18"/>
                <w:szCs w:val="22"/>
              </w:rPr>
              <w:t xml:space="preserve">cenario#2: </w:t>
            </w:r>
            <w:r w:rsidRPr="00E44028">
              <w:rPr>
                <w:sz w:val="18"/>
                <w:szCs w:val="22"/>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2A11F2CC" w14:textId="77777777" w:rsidR="005313C3" w:rsidRPr="00E44028" w:rsidRDefault="005313C3" w:rsidP="008B55B1">
            <w:pPr>
              <w:pStyle w:val="ListParagraph"/>
              <w:numPr>
                <w:ilvl w:val="1"/>
                <w:numId w:val="38"/>
              </w:numPr>
              <w:overflowPunct w:val="0"/>
              <w:autoSpaceDE w:val="0"/>
              <w:autoSpaceDN w:val="0"/>
              <w:adjustRightInd w:val="0"/>
              <w:ind w:firstLineChars="0"/>
              <w:textAlignment w:val="baseline"/>
              <w:rPr>
                <w:sz w:val="18"/>
                <w:szCs w:val="22"/>
              </w:rPr>
            </w:pPr>
            <w:r w:rsidRPr="00E44028">
              <w:rPr>
                <w:sz w:val="18"/>
                <w:szCs w:val="22"/>
              </w:rPr>
              <w:t>S</w:t>
            </w:r>
            <w:r w:rsidRPr="00E44028">
              <w:rPr>
                <w:rFonts w:hint="eastAsia"/>
                <w:sz w:val="18"/>
                <w:szCs w:val="22"/>
              </w:rPr>
              <w:t xml:space="preserve">cenario#3: </w:t>
            </w:r>
            <w:r w:rsidRPr="00E44028">
              <w:rPr>
                <w:sz w:val="18"/>
                <w:szCs w:val="22"/>
              </w:rPr>
              <w:t xml:space="preserve">UE configured with and performing PRS measurement in RRC_CONNECTED state shall continue the PRS measurements after transition to RRC_INACTIVE state. </w:t>
            </w:r>
          </w:p>
          <w:p w14:paraId="0D9C470B" w14:textId="77777777" w:rsidR="005313C3" w:rsidRPr="00E44028" w:rsidRDefault="005313C3" w:rsidP="008B55B1">
            <w:pPr>
              <w:pStyle w:val="ListParagraph"/>
              <w:numPr>
                <w:ilvl w:val="1"/>
                <w:numId w:val="38"/>
              </w:numPr>
              <w:overflowPunct w:val="0"/>
              <w:autoSpaceDE w:val="0"/>
              <w:autoSpaceDN w:val="0"/>
              <w:adjustRightInd w:val="0"/>
              <w:ind w:firstLineChars="0"/>
              <w:textAlignment w:val="baseline"/>
              <w:rPr>
                <w:sz w:val="18"/>
                <w:szCs w:val="22"/>
              </w:rPr>
            </w:pPr>
            <w:r w:rsidRPr="00E44028">
              <w:rPr>
                <w:sz w:val="18"/>
                <w:szCs w:val="22"/>
              </w:rPr>
              <w:t>I</w:t>
            </w:r>
            <w:r w:rsidRPr="00E44028">
              <w:rPr>
                <w:rFonts w:hint="eastAsia"/>
                <w:sz w:val="18"/>
                <w:szCs w:val="22"/>
              </w:rPr>
              <w:t>n scenario#1, #2 and #3, t</w:t>
            </w:r>
            <w:r w:rsidRPr="00E44028">
              <w:rPr>
                <w:sz w:val="18"/>
                <w:szCs w:val="22"/>
              </w:rPr>
              <w:t>he PRS measurement period shall be the longest of the PRS measurement periods in RRC_INACTIVE and RRC_CONNECTED states.</w:t>
            </w:r>
            <w:r w:rsidRPr="00E44028">
              <w:rPr>
                <w:rFonts w:hint="eastAsia"/>
                <w:sz w:val="18"/>
                <w:szCs w:val="22"/>
              </w:rPr>
              <w:t xml:space="preserve"> </w:t>
            </w:r>
          </w:p>
          <w:p w14:paraId="3F5E16AF" w14:textId="77777777" w:rsidR="005313C3" w:rsidRPr="00BC70DF" w:rsidRDefault="005313C3" w:rsidP="008B55B1">
            <w:pPr>
              <w:rPr>
                <w:rFonts w:asciiTheme="minorHAnsi" w:hAnsiTheme="minorHAnsi" w:cstheme="minorHAnsi"/>
                <w:b/>
                <w:bCs/>
                <w:highlight w:val="yellow"/>
                <w:lang w:val="en-US" w:eastAsia="zh-CN"/>
              </w:rPr>
            </w:pPr>
          </w:p>
        </w:tc>
      </w:tr>
    </w:tbl>
    <w:p w14:paraId="685768FE" w14:textId="7C6A3334" w:rsidR="005313C3" w:rsidRPr="0098566C" w:rsidRDefault="002A37AC" w:rsidP="005313C3">
      <w:pPr>
        <w:rPr>
          <w:rFonts w:asciiTheme="minorHAnsi" w:hAnsiTheme="minorHAnsi" w:cstheme="minorHAnsi"/>
          <w:lang w:eastAsia="zh-CN"/>
        </w:rPr>
      </w:pPr>
      <w:r w:rsidRPr="0098566C">
        <w:rPr>
          <w:rFonts w:asciiTheme="minorHAnsi" w:hAnsiTheme="minorHAnsi" w:cstheme="minorHAnsi"/>
          <w:lang w:eastAsia="zh-CN"/>
        </w:rPr>
        <w:t>The issue of applicability</w:t>
      </w:r>
      <w:r w:rsidR="005313C3" w:rsidRPr="0098566C">
        <w:rPr>
          <w:rFonts w:asciiTheme="minorHAnsi" w:hAnsiTheme="minorHAnsi" w:cstheme="minorHAnsi"/>
          <w:lang w:eastAsia="zh-CN"/>
        </w:rPr>
        <w:t xml:space="preserve"> due to stats </w:t>
      </w:r>
      <w:r w:rsidR="00295F1A" w:rsidRPr="0098566C">
        <w:rPr>
          <w:rFonts w:asciiTheme="minorHAnsi" w:hAnsiTheme="minorHAnsi" w:cstheme="minorHAnsi"/>
          <w:lang w:eastAsia="zh-CN"/>
        </w:rPr>
        <w:t>transition</w:t>
      </w:r>
      <w:r w:rsidRPr="0098566C">
        <w:rPr>
          <w:rFonts w:asciiTheme="minorHAnsi" w:hAnsiTheme="minorHAnsi" w:cstheme="minorHAnsi"/>
          <w:lang w:eastAsia="zh-CN"/>
        </w:rPr>
        <w:t xml:space="preserve"> </w:t>
      </w:r>
      <w:r w:rsidR="001630EB" w:rsidRPr="0098566C">
        <w:rPr>
          <w:rFonts w:asciiTheme="minorHAnsi" w:hAnsiTheme="minorHAnsi" w:cstheme="minorHAnsi"/>
          <w:lang w:eastAsia="zh-CN"/>
        </w:rPr>
        <w:t xml:space="preserve">only valid when the multiple measurement samples </w:t>
      </w:r>
      <w:r w:rsidR="00E24FD1" w:rsidRPr="0098566C">
        <w:rPr>
          <w:rFonts w:asciiTheme="minorHAnsi" w:hAnsiTheme="minorHAnsi" w:cstheme="minorHAnsi"/>
          <w:lang w:eastAsia="zh-CN"/>
        </w:rPr>
        <w:t>are</w:t>
      </w:r>
      <w:r w:rsidR="001630EB" w:rsidRPr="0098566C">
        <w:rPr>
          <w:rFonts w:asciiTheme="minorHAnsi" w:hAnsiTheme="minorHAnsi" w:cstheme="minorHAnsi"/>
          <w:lang w:eastAsia="zh-CN"/>
        </w:rPr>
        <w:t xml:space="preserve"> needed. </w:t>
      </w:r>
      <w:r w:rsidR="005313C3" w:rsidRPr="0098566C">
        <w:rPr>
          <w:rFonts w:asciiTheme="minorHAnsi" w:hAnsiTheme="minorHAnsi" w:cstheme="minorHAnsi"/>
          <w:lang w:eastAsia="zh-CN"/>
        </w:rPr>
        <w:t>In case of more than one sample needed (not for the single sample), in order to simplify the requirement, it is better to enable UE to restart the other measurements if transition happened.</w:t>
      </w:r>
    </w:p>
    <w:p w14:paraId="76317D0A" w14:textId="3D850CBA" w:rsidR="005313C3" w:rsidRPr="00E7583B" w:rsidRDefault="005C1870" w:rsidP="00BA46DF">
      <w:pPr>
        <w:rPr>
          <w:rFonts w:asciiTheme="minorHAnsi" w:hAnsiTheme="minorHAnsi" w:cstheme="minorHAnsi"/>
          <w:b/>
          <w:bCs/>
          <w:i/>
          <w:iCs/>
          <w:lang w:eastAsia="zh-CN"/>
        </w:rPr>
      </w:pPr>
      <w:r w:rsidRPr="00E7583B">
        <w:rPr>
          <w:rFonts w:asciiTheme="minorHAnsi" w:hAnsiTheme="minorHAnsi" w:cstheme="minorHAnsi"/>
          <w:b/>
          <w:bCs/>
          <w:i/>
          <w:iCs/>
          <w:u w:val="single"/>
          <w:lang w:eastAsia="zh-CN"/>
        </w:rPr>
        <w:t>Proposal</w:t>
      </w:r>
      <w:r w:rsidR="00E7583B" w:rsidRPr="00E7583B">
        <w:rPr>
          <w:rFonts w:asciiTheme="minorHAnsi" w:hAnsiTheme="minorHAnsi" w:cstheme="minorHAnsi"/>
          <w:b/>
          <w:bCs/>
          <w:i/>
          <w:iCs/>
          <w:u w:val="single"/>
          <w:lang w:eastAsia="zh-CN"/>
        </w:rPr>
        <w:t xml:space="preserve"> 4</w:t>
      </w:r>
      <w:r w:rsidR="0098566C" w:rsidRPr="00E7583B">
        <w:rPr>
          <w:rFonts w:asciiTheme="minorHAnsi" w:hAnsiTheme="minorHAnsi" w:cstheme="minorHAnsi"/>
          <w:b/>
          <w:bCs/>
          <w:i/>
          <w:iCs/>
          <w:lang w:eastAsia="zh-CN"/>
        </w:rPr>
        <w:t xml:space="preserve"> : If the</w:t>
      </w:r>
      <w:r w:rsidR="008574CC" w:rsidRPr="00E7583B">
        <w:rPr>
          <w:rFonts w:asciiTheme="minorHAnsi" w:hAnsiTheme="minorHAnsi" w:cstheme="minorHAnsi"/>
          <w:b/>
          <w:bCs/>
          <w:i/>
          <w:iCs/>
          <w:lang w:eastAsia="zh-CN"/>
        </w:rPr>
        <w:t xml:space="preserve">re is status transition (e.g. RRC_INACTIVE </w:t>
      </w:r>
      <w:r w:rsidR="008574CC" w:rsidRPr="00E7583B">
        <w:rPr>
          <w:rFonts w:asciiTheme="minorHAnsi" w:hAnsiTheme="minorHAnsi" w:cstheme="minorHAnsi"/>
          <w:b/>
          <w:bCs/>
          <w:i/>
          <w:iCs/>
          <w:lang w:eastAsia="zh-CN"/>
        </w:rPr>
        <w:sym w:font="Wingdings" w:char="F0E0"/>
      </w:r>
      <w:r w:rsidR="008574CC" w:rsidRPr="00E7583B">
        <w:rPr>
          <w:rFonts w:asciiTheme="minorHAnsi" w:hAnsiTheme="minorHAnsi" w:cstheme="minorHAnsi"/>
          <w:b/>
          <w:bCs/>
          <w:i/>
          <w:iCs/>
          <w:lang w:eastAsia="zh-CN"/>
        </w:rPr>
        <w:t xml:space="preserve">RRC_CONNECT) </w:t>
      </w:r>
      <w:r w:rsidR="0080703B" w:rsidRPr="00E7583B">
        <w:rPr>
          <w:rFonts w:asciiTheme="minorHAnsi" w:hAnsiTheme="minorHAnsi" w:cstheme="minorHAnsi"/>
          <w:b/>
          <w:bCs/>
          <w:i/>
          <w:iCs/>
          <w:lang w:eastAsia="zh-CN"/>
        </w:rPr>
        <w:t>within</w:t>
      </w:r>
      <w:r w:rsidR="008574CC" w:rsidRPr="00E7583B">
        <w:rPr>
          <w:rFonts w:asciiTheme="minorHAnsi" w:hAnsiTheme="minorHAnsi" w:cstheme="minorHAnsi"/>
          <w:b/>
          <w:bCs/>
          <w:i/>
          <w:iCs/>
          <w:lang w:eastAsia="zh-CN"/>
        </w:rPr>
        <w:t xml:space="preserve"> </w:t>
      </w:r>
      <w:r w:rsidR="00A07375">
        <w:rPr>
          <w:rFonts w:asciiTheme="minorHAnsi" w:hAnsiTheme="minorHAnsi" w:cstheme="minorHAnsi"/>
          <w:b/>
          <w:bCs/>
          <w:i/>
          <w:iCs/>
          <w:lang w:eastAsia="zh-CN"/>
        </w:rPr>
        <w:t>one</w:t>
      </w:r>
      <w:r w:rsidR="001E5333" w:rsidRPr="00E7583B">
        <w:rPr>
          <w:rFonts w:asciiTheme="minorHAnsi" w:hAnsiTheme="minorHAnsi" w:cstheme="minorHAnsi"/>
          <w:b/>
          <w:bCs/>
          <w:i/>
          <w:iCs/>
          <w:lang w:eastAsia="zh-CN"/>
        </w:rPr>
        <w:t xml:space="preserve"> successful measurement report</w:t>
      </w:r>
      <w:r w:rsidR="0080703B" w:rsidRPr="00E7583B">
        <w:rPr>
          <w:rFonts w:asciiTheme="minorHAnsi" w:hAnsiTheme="minorHAnsi" w:cstheme="minorHAnsi"/>
          <w:b/>
          <w:bCs/>
          <w:i/>
          <w:iCs/>
          <w:lang w:eastAsia="zh-CN"/>
        </w:rPr>
        <w:t>ing</w:t>
      </w:r>
      <w:r w:rsidR="00A07375">
        <w:rPr>
          <w:rFonts w:asciiTheme="minorHAnsi" w:hAnsiTheme="minorHAnsi" w:cstheme="minorHAnsi"/>
          <w:b/>
          <w:bCs/>
          <w:i/>
          <w:iCs/>
          <w:lang w:eastAsia="zh-CN"/>
        </w:rPr>
        <w:t xml:space="preserve"> period</w:t>
      </w:r>
      <w:r w:rsidR="0080703B" w:rsidRPr="00E7583B">
        <w:rPr>
          <w:rFonts w:asciiTheme="minorHAnsi" w:hAnsiTheme="minorHAnsi" w:cstheme="minorHAnsi"/>
          <w:b/>
          <w:bCs/>
          <w:i/>
          <w:iCs/>
          <w:lang w:eastAsia="zh-CN"/>
        </w:rPr>
        <w:t xml:space="preserve">, UE </w:t>
      </w:r>
      <w:r w:rsidRPr="00E7583B">
        <w:rPr>
          <w:rFonts w:asciiTheme="minorHAnsi" w:hAnsiTheme="minorHAnsi" w:cstheme="minorHAnsi"/>
          <w:b/>
          <w:bCs/>
          <w:i/>
          <w:iCs/>
          <w:lang w:eastAsia="zh-CN"/>
        </w:rPr>
        <w:t>measurement requirements can be based on the behaviour below.</w:t>
      </w:r>
    </w:p>
    <w:p w14:paraId="79830D7E" w14:textId="0310D8A1" w:rsidR="005C1870" w:rsidRPr="00E7583B" w:rsidRDefault="005C1870" w:rsidP="005C1870">
      <w:pPr>
        <w:pStyle w:val="ListParagraph"/>
        <w:numPr>
          <w:ilvl w:val="0"/>
          <w:numId w:val="41"/>
        </w:numPr>
        <w:ind w:firstLineChars="0"/>
        <w:rPr>
          <w:rFonts w:asciiTheme="minorHAnsi" w:hAnsiTheme="minorHAnsi" w:cstheme="minorHAnsi"/>
          <w:b/>
          <w:bCs/>
          <w:i/>
          <w:iCs/>
        </w:rPr>
      </w:pPr>
      <w:r w:rsidRPr="00E7583B">
        <w:rPr>
          <w:rFonts w:asciiTheme="minorHAnsi" w:hAnsiTheme="minorHAnsi" w:cstheme="minorHAnsi"/>
          <w:b/>
          <w:bCs/>
          <w:i/>
          <w:iCs/>
        </w:rPr>
        <w:t>UE restarts the PRS measurement</w:t>
      </w:r>
    </w:p>
    <w:p w14:paraId="049C8D8A" w14:textId="72BCE452" w:rsidR="00296457" w:rsidRDefault="00296457" w:rsidP="00296457">
      <w:pPr>
        <w:pStyle w:val="Heading2"/>
        <w:ind w:hanging="1985"/>
        <w:rPr>
          <w:rFonts w:asciiTheme="minorHAnsi" w:hAnsiTheme="minorHAnsi" w:cstheme="minorHAnsi"/>
          <w:lang w:eastAsia="zh-CN"/>
        </w:rPr>
      </w:pPr>
      <w:r w:rsidRPr="002636B6">
        <w:rPr>
          <w:rFonts w:asciiTheme="minorHAnsi" w:hAnsiTheme="minorHAnsi" w:cstheme="minorHAnsi"/>
          <w:lang w:eastAsia="zh-CN"/>
        </w:rPr>
        <w:t>PRS measurement</w:t>
      </w:r>
      <w:r>
        <w:rPr>
          <w:rFonts w:asciiTheme="minorHAnsi" w:hAnsiTheme="minorHAnsi" w:cstheme="minorHAnsi"/>
          <w:lang w:eastAsia="zh-CN"/>
        </w:rPr>
        <w:t xml:space="preserve"> period</w:t>
      </w:r>
      <w:r w:rsidRPr="002636B6">
        <w:rPr>
          <w:rFonts w:asciiTheme="minorHAnsi" w:hAnsiTheme="minorHAnsi" w:cstheme="minorHAnsi"/>
          <w:lang w:eastAsia="zh-CN"/>
        </w:rPr>
        <w:t xml:space="preserve"> requirements </w:t>
      </w:r>
    </w:p>
    <w:p w14:paraId="53901154" w14:textId="44B5F1C6" w:rsidR="00AB11AE" w:rsidRPr="00661617" w:rsidRDefault="00AB11AE" w:rsidP="00AB11AE">
      <w:pPr>
        <w:rPr>
          <w:rFonts w:asciiTheme="minorHAnsi" w:hAnsiTheme="minorHAnsi" w:cstheme="minorHAnsi"/>
          <w:lang w:eastAsia="zh-CN"/>
        </w:rPr>
      </w:pPr>
      <w:r w:rsidRPr="00661617">
        <w:rPr>
          <w:rFonts w:asciiTheme="minorHAnsi" w:hAnsiTheme="minorHAnsi" w:cstheme="minorHAnsi"/>
          <w:lang w:eastAsia="zh-CN"/>
        </w:rPr>
        <w:t xml:space="preserve">Firstly, </w:t>
      </w:r>
      <w:r w:rsidR="00F55B8A" w:rsidRPr="00661617">
        <w:rPr>
          <w:rFonts w:asciiTheme="minorHAnsi" w:hAnsiTheme="minorHAnsi" w:cstheme="minorHAnsi"/>
          <w:lang w:eastAsia="zh-CN"/>
        </w:rPr>
        <w:t>as the number of samples of measurement needed is essential to the total measurement delay, the following open issue was discussed in the last RAN4 meeting.</w:t>
      </w:r>
    </w:p>
    <w:tbl>
      <w:tblPr>
        <w:tblStyle w:val="TableGrid"/>
        <w:tblW w:w="0" w:type="auto"/>
        <w:tblLook w:val="04A0" w:firstRow="1" w:lastRow="0" w:firstColumn="1" w:lastColumn="0" w:noHBand="0" w:noVBand="1"/>
      </w:tblPr>
      <w:tblGrid>
        <w:gridCol w:w="10457"/>
      </w:tblGrid>
      <w:tr w:rsidR="00D46479" w14:paraId="1DEF9C69" w14:textId="77777777" w:rsidTr="008B55B1">
        <w:tc>
          <w:tcPr>
            <w:tcW w:w="10457" w:type="dxa"/>
          </w:tcPr>
          <w:p w14:paraId="3FB14A15" w14:textId="77777777" w:rsidR="00D46479" w:rsidRPr="00E44028" w:rsidRDefault="00D46479" w:rsidP="008B55B1">
            <w:pPr>
              <w:pStyle w:val="Heading4"/>
              <w:outlineLvl w:val="3"/>
              <w:rPr>
                <w:sz w:val="22"/>
                <w:szCs w:val="18"/>
              </w:rPr>
            </w:pPr>
            <w:r w:rsidRPr="00E44028">
              <w:rPr>
                <w:sz w:val="22"/>
                <w:szCs w:val="18"/>
              </w:rPr>
              <w:t>I</w:t>
            </w:r>
            <w:r w:rsidRPr="00E44028">
              <w:rPr>
                <w:rFonts w:hint="eastAsia"/>
                <w:sz w:val="22"/>
                <w:szCs w:val="18"/>
              </w:rPr>
              <w:t>ssue 2-4-1 Number of samples used for measurement requirements in RRC_INACTIVE state</w:t>
            </w:r>
          </w:p>
          <w:p w14:paraId="0F73E930" w14:textId="77777777" w:rsidR="00D46479" w:rsidRPr="00E44028" w:rsidRDefault="00D46479" w:rsidP="008B55B1">
            <w:pPr>
              <w:rPr>
                <w:rFonts w:eastAsiaTheme="minorEastAsia"/>
                <w:i/>
                <w:sz w:val="18"/>
                <w:szCs w:val="18"/>
                <w:lang w:val="en-US" w:eastAsia="zh-CN"/>
              </w:rPr>
            </w:pPr>
            <w:r w:rsidRPr="00E44028">
              <w:rPr>
                <w:rFonts w:eastAsiaTheme="minorEastAsia" w:hint="eastAsia"/>
                <w:i/>
                <w:sz w:val="18"/>
                <w:szCs w:val="18"/>
                <w:lang w:val="en-US" w:eastAsia="zh-CN"/>
              </w:rPr>
              <w:t xml:space="preserve">Agreements: </w:t>
            </w:r>
          </w:p>
          <w:p w14:paraId="6CC59CF1" w14:textId="77777777" w:rsidR="00D46479" w:rsidRPr="00E44028" w:rsidRDefault="00D46479" w:rsidP="008B55B1">
            <w:pPr>
              <w:pStyle w:val="ListParagraph"/>
              <w:numPr>
                <w:ilvl w:val="0"/>
                <w:numId w:val="38"/>
              </w:numPr>
              <w:ind w:firstLineChars="0"/>
              <w:rPr>
                <w:sz w:val="18"/>
                <w:szCs w:val="22"/>
              </w:rPr>
            </w:pPr>
            <w:r w:rsidRPr="00E44028">
              <w:rPr>
                <w:rFonts w:hint="eastAsia"/>
                <w:sz w:val="18"/>
                <w:szCs w:val="22"/>
              </w:rPr>
              <w:t>At least s</w:t>
            </w:r>
            <w:r w:rsidRPr="00E44028">
              <w:rPr>
                <w:sz w:val="18"/>
                <w:szCs w:val="22"/>
              </w:rPr>
              <w:t>upport 4 PRS samples</w:t>
            </w:r>
            <w:r w:rsidRPr="00E44028">
              <w:rPr>
                <w:rFonts w:hint="eastAsia"/>
                <w:sz w:val="18"/>
                <w:szCs w:val="22"/>
              </w:rPr>
              <w:t xml:space="preserve"> </w:t>
            </w:r>
            <w:r w:rsidRPr="00E44028">
              <w:rPr>
                <w:sz w:val="18"/>
                <w:szCs w:val="22"/>
              </w:rPr>
              <w:t>in RRC_INACTIVE state</w:t>
            </w:r>
            <w:r w:rsidRPr="00E44028">
              <w:rPr>
                <w:rFonts w:hint="eastAsia"/>
                <w:sz w:val="18"/>
                <w:szCs w:val="22"/>
              </w:rPr>
              <w:t xml:space="preserve">. </w:t>
            </w:r>
          </w:p>
          <w:p w14:paraId="7422C6D4" w14:textId="77777777" w:rsidR="00D46479" w:rsidRPr="00E44028" w:rsidRDefault="00D46479" w:rsidP="008B55B1">
            <w:pPr>
              <w:pStyle w:val="ListParagraph"/>
              <w:numPr>
                <w:ilvl w:val="0"/>
                <w:numId w:val="38"/>
              </w:numPr>
              <w:ind w:firstLineChars="0"/>
              <w:rPr>
                <w:sz w:val="18"/>
                <w:szCs w:val="22"/>
              </w:rPr>
            </w:pPr>
            <w:r w:rsidRPr="00E44028">
              <w:rPr>
                <w:rFonts w:hint="eastAsia"/>
                <w:sz w:val="18"/>
                <w:szCs w:val="22"/>
              </w:rPr>
              <w:t xml:space="preserve">FFS: Whether to support </w:t>
            </w:r>
            <w:r w:rsidRPr="00E44028">
              <w:rPr>
                <w:sz w:val="18"/>
                <w:szCs w:val="22"/>
              </w:rPr>
              <w:t>the reduced number of samples in RRC_INACTIVE state.</w:t>
            </w:r>
          </w:p>
          <w:p w14:paraId="7532A7D3" w14:textId="77777777" w:rsidR="00D46479" w:rsidRPr="00E44028" w:rsidRDefault="00D46479" w:rsidP="008B55B1">
            <w:pPr>
              <w:pStyle w:val="ListParagraph"/>
              <w:numPr>
                <w:ilvl w:val="0"/>
                <w:numId w:val="38"/>
              </w:numPr>
              <w:ind w:firstLineChars="0"/>
              <w:rPr>
                <w:sz w:val="18"/>
                <w:szCs w:val="22"/>
              </w:rPr>
            </w:pPr>
            <w:r w:rsidRPr="00E44028">
              <w:rPr>
                <w:rFonts w:hint="eastAsia"/>
                <w:sz w:val="18"/>
                <w:szCs w:val="22"/>
              </w:rPr>
              <w:t xml:space="preserve">FFS: Whether to define two sets of </w:t>
            </w:r>
            <w:r w:rsidRPr="00E44028">
              <w:rPr>
                <w:sz w:val="18"/>
                <w:szCs w:val="22"/>
              </w:rPr>
              <w:t>PRS measurement period in RRC_INACTIVE state</w:t>
            </w:r>
            <w:r w:rsidRPr="00E44028">
              <w:rPr>
                <w:rFonts w:hint="eastAsia"/>
                <w:sz w:val="18"/>
                <w:szCs w:val="22"/>
              </w:rPr>
              <w:t xml:space="preserve">. </w:t>
            </w:r>
          </w:p>
          <w:p w14:paraId="335D50C0" w14:textId="77777777" w:rsidR="00D46479" w:rsidRPr="00F84647" w:rsidRDefault="00D46479" w:rsidP="008B55B1">
            <w:pPr>
              <w:rPr>
                <w:rFonts w:asciiTheme="minorHAnsi" w:hAnsiTheme="minorHAnsi" w:cstheme="minorHAnsi"/>
                <w:b/>
                <w:bCs/>
                <w:highlight w:val="yellow"/>
                <w:lang w:val="en-US" w:eastAsia="zh-CN"/>
              </w:rPr>
            </w:pPr>
          </w:p>
        </w:tc>
      </w:tr>
    </w:tbl>
    <w:p w14:paraId="0C5026A3" w14:textId="77777777" w:rsidR="00D46479" w:rsidRDefault="00D46479" w:rsidP="00D46479">
      <w:pPr>
        <w:rPr>
          <w:rFonts w:asciiTheme="minorHAnsi" w:hAnsiTheme="minorHAnsi" w:cstheme="minorHAnsi"/>
          <w:b/>
          <w:bCs/>
          <w:highlight w:val="yellow"/>
          <w:lang w:eastAsia="zh-CN"/>
        </w:rPr>
      </w:pPr>
    </w:p>
    <w:p w14:paraId="0084E046" w14:textId="312EC923" w:rsidR="00296457" w:rsidRPr="00A94A6A" w:rsidRDefault="00E96573" w:rsidP="00D46479">
      <w:pPr>
        <w:rPr>
          <w:rFonts w:asciiTheme="minorHAnsi" w:hAnsiTheme="minorHAnsi" w:cstheme="minorHAnsi"/>
          <w:lang w:eastAsia="zh-CN"/>
        </w:rPr>
      </w:pPr>
      <w:r w:rsidRPr="00A94A6A">
        <w:rPr>
          <w:rFonts w:asciiTheme="minorHAnsi" w:hAnsiTheme="minorHAnsi" w:cstheme="minorHAnsi"/>
          <w:lang w:eastAsia="zh-CN"/>
        </w:rPr>
        <w:t xml:space="preserve">In our views, </w:t>
      </w:r>
      <w:r w:rsidR="00D46479" w:rsidRPr="00A94A6A">
        <w:rPr>
          <w:rFonts w:asciiTheme="minorHAnsi" w:hAnsiTheme="minorHAnsi" w:cstheme="minorHAnsi"/>
          <w:lang w:eastAsia="zh-CN"/>
        </w:rPr>
        <w:t xml:space="preserve">if UE support the reduce number of samples in </w:t>
      </w:r>
      <w:proofErr w:type="spellStart"/>
      <w:r w:rsidR="00D46479" w:rsidRPr="00A94A6A">
        <w:rPr>
          <w:rFonts w:asciiTheme="minorHAnsi" w:hAnsiTheme="minorHAnsi" w:cstheme="minorHAnsi"/>
          <w:lang w:eastAsia="zh-CN"/>
        </w:rPr>
        <w:t>RRC_conncec</w:t>
      </w:r>
      <w:proofErr w:type="spellEnd"/>
      <w:r w:rsidR="00D46479" w:rsidRPr="00A94A6A">
        <w:rPr>
          <w:rFonts w:asciiTheme="minorHAnsi" w:hAnsiTheme="minorHAnsi" w:cstheme="minorHAnsi"/>
          <w:lang w:eastAsia="zh-CN"/>
        </w:rPr>
        <w:t xml:space="preserve"> state, </w:t>
      </w:r>
      <w:r w:rsidR="00C6669A" w:rsidRPr="00A94A6A">
        <w:rPr>
          <w:rFonts w:asciiTheme="minorHAnsi" w:hAnsiTheme="minorHAnsi" w:cstheme="minorHAnsi"/>
          <w:lang w:eastAsia="zh-CN"/>
        </w:rPr>
        <w:t xml:space="preserve">usually from UE implementation itself </w:t>
      </w:r>
      <w:r w:rsidR="00D46479" w:rsidRPr="00A94A6A">
        <w:rPr>
          <w:rFonts w:asciiTheme="minorHAnsi" w:hAnsiTheme="minorHAnsi" w:cstheme="minorHAnsi"/>
          <w:lang w:eastAsia="zh-CN"/>
        </w:rPr>
        <w:t xml:space="preserve">the reduce sample can be </w:t>
      </w:r>
      <w:r w:rsidR="0006668B" w:rsidRPr="00A94A6A">
        <w:rPr>
          <w:rFonts w:asciiTheme="minorHAnsi" w:hAnsiTheme="minorHAnsi" w:cstheme="minorHAnsi"/>
          <w:lang w:eastAsia="zh-CN"/>
        </w:rPr>
        <w:t>feasible in RRC_INACTIVE.</w:t>
      </w:r>
      <w:r w:rsidR="00661617" w:rsidRPr="00A94A6A">
        <w:rPr>
          <w:rFonts w:asciiTheme="minorHAnsi" w:hAnsiTheme="minorHAnsi" w:cstheme="minorHAnsi"/>
          <w:lang w:eastAsia="zh-CN"/>
        </w:rPr>
        <w:t xml:space="preserve"> </w:t>
      </w:r>
      <w:r w:rsidR="0006668B" w:rsidRPr="00A94A6A">
        <w:rPr>
          <w:rFonts w:asciiTheme="minorHAnsi" w:hAnsiTheme="minorHAnsi" w:cstheme="minorHAnsi"/>
          <w:lang w:eastAsia="zh-CN"/>
        </w:rPr>
        <w:t>And the less measurement samples is more desirable in RRC_INACTIVE status also</w:t>
      </w:r>
      <w:r w:rsidR="00E40D59" w:rsidRPr="00A94A6A">
        <w:rPr>
          <w:rFonts w:asciiTheme="minorHAnsi" w:hAnsiTheme="minorHAnsi" w:cstheme="minorHAnsi"/>
          <w:lang w:eastAsia="zh-CN"/>
        </w:rPr>
        <w:t xml:space="preserve"> because of the</w:t>
      </w:r>
      <w:r w:rsidR="00D46479" w:rsidRPr="00A94A6A">
        <w:rPr>
          <w:rFonts w:asciiTheme="minorHAnsi" w:hAnsiTheme="minorHAnsi" w:cstheme="minorHAnsi"/>
          <w:lang w:eastAsia="zh-CN"/>
        </w:rPr>
        <w:t xml:space="preserve"> power saving</w:t>
      </w:r>
      <w:r w:rsidR="00E40D59" w:rsidRPr="00A94A6A">
        <w:rPr>
          <w:rFonts w:asciiTheme="minorHAnsi" w:hAnsiTheme="minorHAnsi" w:cstheme="minorHAnsi"/>
          <w:lang w:eastAsia="zh-CN"/>
        </w:rPr>
        <w:t xml:space="preserve"> benefits</w:t>
      </w:r>
      <w:r w:rsidR="00D46479" w:rsidRPr="00A94A6A">
        <w:rPr>
          <w:rFonts w:asciiTheme="minorHAnsi" w:hAnsiTheme="minorHAnsi" w:cstheme="minorHAnsi"/>
          <w:lang w:eastAsia="zh-CN"/>
        </w:rPr>
        <w:t>.</w:t>
      </w:r>
    </w:p>
    <w:p w14:paraId="0444AE86" w14:textId="5D90A7EE" w:rsidR="00E96573" w:rsidRPr="00A94A6A" w:rsidRDefault="00E96573" w:rsidP="00D46479">
      <w:pPr>
        <w:rPr>
          <w:rFonts w:asciiTheme="minorHAnsi" w:hAnsiTheme="minorHAnsi" w:cstheme="minorHAnsi"/>
          <w:lang w:eastAsia="zh-CN"/>
        </w:rPr>
      </w:pPr>
      <w:r w:rsidRPr="00A94A6A">
        <w:rPr>
          <w:rFonts w:asciiTheme="minorHAnsi" w:hAnsiTheme="minorHAnsi" w:cstheme="minorHAnsi"/>
          <w:b/>
          <w:bCs/>
          <w:u w:val="single"/>
          <w:lang w:eastAsia="zh-CN"/>
        </w:rPr>
        <w:lastRenderedPageBreak/>
        <w:t>Observation</w:t>
      </w:r>
      <w:r w:rsidR="00E56F8D" w:rsidRPr="00A94A6A">
        <w:rPr>
          <w:rFonts w:asciiTheme="minorHAnsi" w:hAnsiTheme="minorHAnsi" w:cstheme="minorHAnsi"/>
          <w:b/>
          <w:bCs/>
          <w:u w:val="single"/>
          <w:lang w:eastAsia="zh-CN"/>
        </w:rPr>
        <w:t xml:space="preserve"> 2</w:t>
      </w:r>
      <w:r w:rsidRPr="00A94A6A">
        <w:rPr>
          <w:rFonts w:asciiTheme="minorHAnsi" w:hAnsiTheme="minorHAnsi" w:cstheme="minorHAnsi"/>
          <w:b/>
          <w:bCs/>
          <w:u w:val="single"/>
          <w:lang w:eastAsia="zh-CN"/>
        </w:rPr>
        <w:t>:</w:t>
      </w:r>
      <w:r w:rsidRPr="00A94A6A">
        <w:rPr>
          <w:rFonts w:asciiTheme="minorHAnsi" w:hAnsiTheme="minorHAnsi" w:cstheme="minorHAnsi"/>
          <w:b/>
          <w:bCs/>
          <w:lang w:eastAsia="zh-CN"/>
        </w:rPr>
        <w:t xml:space="preserve"> </w:t>
      </w:r>
      <w:r w:rsidR="00E56F8D" w:rsidRPr="00A94A6A">
        <w:rPr>
          <w:rFonts w:asciiTheme="minorHAnsi" w:hAnsiTheme="minorHAnsi" w:cstheme="minorHAnsi"/>
          <w:b/>
          <w:bCs/>
          <w:lang w:eastAsia="zh-CN"/>
        </w:rPr>
        <w:t>I</w:t>
      </w:r>
      <w:r w:rsidR="002478CB" w:rsidRPr="00A94A6A">
        <w:rPr>
          <w:rFonts w:asciiTheme="minorHAnsi" w:hAnsiTheme="minorHAnsi" w:cstheme="minorHAnsi"/>
          <w:b/>
          <w:bCs/>
          <w:lang w:eastAsia="zh-CN"/>
        </w:rPr>
        <w:t>f UE support the reduce number of samples in RRC_CONNECT state, the reduce sample can be applied, which is also</w:t>
      </w:r>
      <w:r w:rsidR="00661617" w:rsidRPr="00A94A6A">
        <w:rPr>
          <w:rFonts w:asciiTheme="minorHAnsi" w:hAnsiTheme="minorHAnsi" w:cstheme="minorHAnsi"/>
          <w:b/>
          <w:bCs/>
          <w:lang w:eastAsia="zh-CN"/>
        </w:rPr>
        <w:t xml:space="preserve"> desirable by UE  because of</w:t>
      </w:r>
      <w:r w:rsidR="002478CB" w:rsidRPr="00A94A6A">
        <w:rPr>
          <w:rFonts w:asciiTheme="minorHAnsi" w:hAnsiTheme="minorHAnsi" w:cstheme="minorHAnsi"/>
          <w:b/>
          <w:bCs/>
          <w:lang w:eastAsia="zh-CN"/>
        </w:rPr>
        <w:t xml:space="preserve"> power </w:t>
      </w:r>
      <w:r w:rsidR="00661617" w:rsidRPr="00A94A6A">
        <w:rPr>
          <w:rFonts w:asciiTheme="minorHAnsi" w:hAnsiTheme="minorHAnsi" w:cstheme="minorHAnsi"/>
          <w:b/>
          <w:bCs/>
          <w:lang w:eastAsia="zh-CN"/>
        </w:rPr>
        <w:t>consumption benefits</w:t>
      </w:r>
      <w:r w:rsidR="002478CB" w:rsidRPr="00A94A6A">
        <w:rPr>
          <w:rFonts w:asciiTheme="minorHAnsi" w:hAnsiTheme="minorHAnsi" w:cstheme="minorHAnsi"/>
          <w:lang w:eastAsia="zh-CN"/>
        </w:rPr>
        <w:t>.</w:t>
      </w:r>
    </w:p>
    <w:p w14:paraId="11873B71" w14:textId="79F3574F" w:rsidR="008B41AA" w:rsidRPr="008B41AA" w:rsidRDefault="008B41AA" w:rsidP="00D46479">
      <w:pPr>
        <w:rPr>
          <w:rFonts w:asciiTheme="minorHAnsi" w:hAnsiTheme="minorHAnsi" w:cstheme="minorHAnsi"/>
          <w:lang w:eastAsia="zh-CN"/>
        </w:rPr>
      </w:pPr>
      <w:r w:rsidRPr="008B41AA">
        <w:rPr>
          <w:rFonts w:asciiTheme="minorHAnsi" w:hAnsiTheme="minorHAnsi" w:cstheme="minorHAnsi"/>
          <w:lang w:eastAsia="zh-CN"/>
        </w:rPr>
        <w:t>Therefore, we can propose:</w:t>
      </w:r>
    </w:p>
    <w:p w14:paraId="076963E5" w14:textId="3C157253" w:rsidR="008B41AA" w:rsidRPr="002877ED" w:rsidRDefault="008B41AA" w:rsidP="00D46479">
      <w:pPr>
        <w:rPr>
          <w:rFonts w:asciiTheme="minorHAnsi" w:hAnsiTheme="minorHAnsi" w:cstheme="minorHAnsi"/>
          <w:b/>
          <w:bCs/>
          <w:i/>
          <w:iCs/>
          <w:lang w:val="en-US" w:eastAsia="zh-CN"/>
        </w:rPr>
      </w:pPr>
      <w:r w:rsidRPr="002877ED">
        <w:rPr>
          <w:rFonts w:asciiTheme="minorHAnsi" w:hAnsiTheme="minorHAnsi" w:cstheme="minorHAnsi"/>
          <w:b/>
          <w:bCs/>
          <w:i/>
          <w:iCs/>
          <w:u w:val="single"/>
          <w:lang w:eastAsia="zh-CN"/>
        </w:rPr>
        <w:t>Proposal 5:</w:t>
      </w:r>
      <w:r w:rsidRPr="002877ED">
        <w:rPr>
          <w:rFonts w:asciiTheme="minorHAnsi" w:hAnsiTheme="minorHAnsi" w:cstheme="minorHAnsi"/>
          <w:b/>
          <w:bCs/>
          <w:i/>
          <w:iCs/>
          <w:lang w:eastAsia="zh-CN"/>
        </w:rPr>
        <w:t xml:space="preserve"> </w:t>
      </w:r>
      <w:r w:rsidR="00601EE5" w:rsidRPr="002877ED">
        <w:rPr>
          <w:rFonts w:asciiTheme="minorHAnsi" w:hAnsiTheme="minorHAnsi" w:cstheme="minorHAnsi"/>
          <w:b/>
          <w:bCs/>
          <w:i/>
          <w:iCs/>
          <w:lang w:eastAsia="zh-CN"/>
        </w:rPr>
        <w:t xml:space="preserve">The requirements with less </w:t>
      </w:r>
      <w:r w:rsidR="00573C8F" w:rsidRPr="002877ED">
        <w:rPr>
          <w:rFonts w:asciiTheme="minorHAnsi" w:hAnsiTheme="minorHAnsi" w:cstheme="minorHAnsi"/>
          <w:b/>
          <w:bCs/>
          <w:i/>
          <w:iCs/>
          <w:lang w:eastAsia="zh-CN"/>
        </w:rPr>
        <w:t xml:space="preserve">PRS measurement </w:t>
      </w:r>
      <w:r w:rsidR="00601EE5" w:rsidRPr="002877ED">
        <w:rPr>
          <w:rFonts w:asciiTheme="minorHAnsi" w:hAnsiTheme="minorHAnsi" w:cstheme="minorHAnsi"/>
          <w:b/>
          <w:bCs/>
          <w:i/>
          <w:iCs/>
          <w:lang w:eastAsia="zh-CN"/>
        </w:rPr>
        <w:t xml:space="preserve">samples </w:t>
      </w:r>
      <w:r w:rsidR="00573C8F" w:rsidRPr="002877ED">
        <w:rPr>
          <w:rFonts w:asciiTheme="minorHAnsi" w:hAnsiTheme="minorHAnsi" w:cstheme="minorHAnsi"/>
          <w:b/>
          <w:bCs/>
          <w:i/>
          <w:iCs/>
          <w:lang w:eastAsia="zh-CN"/>
        </w:rPr>
        <w:t xml:space="preserve">can be defined for </w:t>
      </w:r>
      <w:r w:rsidR="002877ED" w:rsidRPr="002877ED">
        <w:rPr>
          <w:rFonts w:asciiTheme="minorHAnsi" w:hAnsiTheme="minorHAnsi" w:cstheme="minorHAnsi"/>
          <w:b/>
          <w:bCs/>
          <w:i/>
          <w:iCs/>
          <w:lang w:eastAsia="zh-CN"/>
        </w:rPr>
        <w:t>NR positioning measurement in RRC_INACTIVE upon UE capability.</w:t>
      </w:r>
    </w:p>
    <w:p w14:paraId="23DE6C41" w14:textId="76CE2664" w:rsidR="00F84647" w:rsidRPr="00661617" w:rsidRDefault="009213BF" w:rsidP="00BA46DF">
      <w:pPr>
        <w:rPr>
          <w:rFonts w:asciiTheme="minorHAnsi" w:hAnsiTheme="minorHAnsi" w:cstheme="minorHAnsi"/>
          <w:lang w:eastAsia="zh-CN"/>
        </w:rPr>
      </w:pPr>
      <w:r>
        <w:rPr>
          <w:rFonts w:asciiTheme="minorHAnsi" w:hAnsiTheme="minorHAnsi" w:cstheme="minorHAnsi"/>
          <w:lang w:eastAsia="zh-CN"/>
        </w:rPr>
        <w:t>Secondly, the other</w:t>
      </w:r>
      <w:r w:rsidR="00172EBF" w:rsidRPr="00661617">
        <w:rPr>
          <w:rFonts w:asciiTheme="minorHAnsi" w:hAnsiTheme="minorHAnsi" w:cstheme="minorHAnsi"/>
          <w:lang w:eastAsia="zh-CN"/>
        </w:rPr>
        <w:t xml:space="preserve"> fundamental </w:t>
      </w:r>
      <w:r w:rsidR="00BA3656" w:rsidRPr="00661617">
        <w:rPr>
          <w:rFonts w:asciiTheme="minorHAnsi" w:hAnsiTheme="minorHAnsi" w:cstheme="minorHAnsi"/>
          <w:lang w:eastAsia="zh-CN"/>
        </w:rPr>
        <w:t xml:space="preserve">issue in </w:t>
      </w:r>
      <w:r w:rsidR="00DC0D73" w:rsidRPr="00661617">
        <w:rPr>
          <w:rFonts w:asciiTheme="minorHAnsi" w:hAnsiTheme="minorHAnsi" w:cstheme="minorHAnsi"/>
          <w:lang w:eastAsia="zh-CN"/>
        </w:rPr>
        <w:t>the last RAN4 meeting</w:t>
      </w:r>
      <w:r w:rsidR="00BA3656" w:rsidRPr="00661617">
        <w:rPr>
          <w:rFonts w:asciiTheme="minorHAnsi" w:hAnsiTheme="minorHAnsi" w:cstheme="minorHAnsi"/>
          <w:lang w:eastAsia="zh-CN"/>
        </w:rPr>
        <w:t xml:space="preserve"> is the processing time of PRS.</w:t>
      </w:r>
    </w:p>
    <w:tbl>
      <w:tblPr>
        <w:tblStyle w:val="TableGrid"/>
        <w:tblW w:w="0" w:type="auto"/>
        <w:tblLook w:val="04A0" w:firstRow="1" w:lastRow="0" w:firstColumn="1" w:lastColumn="0" w:noHBand="0" w:noVBand="1"/>
      </w:tblPr>
      <w:tblGrid>
        <w:gridCol w:w="10457"/>
      </w:tblGrid>
      <w:tr w:rsidR="00370E3A" w14:paraId="46B183EE" w14:textId="77777777" w:rsidTr="00370E3A">
        <w:tc>
          <w:tcPr>
            <w:tcW w:w="10457" w:type="dxa"/>
          </w:tcPr>
          <w:p w14:paraId="231F0EB7" w14:textId="77777777" w:rsidR="00370E3A" w:rsidRPr="00E44028" w:rsidRDefault="00370E3A" w:rsidP="00370E3A">
            <w:pPr>
              <w:pStyle w:val="Heading4"/>
              <w:outlineLvl w:val="3"/>
              <w:rPr>
                <w:sz w:val="22"/>
                <w:szCs w:val="18"/>
              </w:rPr>
            </w:pPr>
            <w:r w:rsidRPr="00E44028">
              <w:rPr>
                <w:sz w:val="22"/>
                <w:szCs w:val="18"/>
              </w:rPr>
              <w:t>I</w:t>
            </w:r>
            <w:r w:rsidRPr="00E44028">
              <w:rPr>
                <w:rFonts w:hint="eastAsia"/>
                <w:sz w:val="22"/>
                <w:szCs w:val="18"/>
              </w:rPr>
              <w:t>ssue 2-4-3 UE processing capability for measurement requirements in RRC_INACTIVE state</w:t>
            </w:r>
          </w:p>
          <w:p w14:paraId="7984405E" w14:textId="77777777" w:rsidR="00370E3A" w:rsidRPr="00E44028" w:rsidRDefault="00370E3A" w:rsidP="00370E3A">
            <w:pPr>
              <w:rPr>
                <w:i/>
                <w:sz w:val="18"/>
                <w:szCs w:val="18"/>
                <w:lang w:val="sv-SE" w:eastAsia="zh-CN"/>
              </w:rPr>
            </w:pPr>
            <w:r w:rsidRPr="00E44028">
              <w:rPr>
                <w:i/>
                <w:sz w:val="18"/>
                <w:szCs w:val="18"/>
                <w:lang w:val="sv-SE" w:eastAsia="zh-CN"/>
              </w:rPr>
              <w:t>O</w:t>
            </w:r>
            <w:r w:rsidRPr="00E44028">
              <w:rPr>
                <w:rFonts w:hint="eastAsia"/>
                <w:i/>
                <w:sz w:val="18"/>
                <w:szCs w:val="18"/>
                <w:lang w:val="sv-SE" w:eastAsia="zh-CN"/>
              </w:rPr>
              <w:t xml:space="preserve">pen issue: </w:t>
            </w:r>
          </w:p>
          <w:p w14:paraId="61A657B3" w14:textId="77777777" w:rsidR="00370E3A" w:rsidRPr="00E44028" w:rsidRDefault="00370E3A" w:rsidP="00370E3A">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1: (Qualcomm)</w:t>
            </w:r>
          </w:p>
          <w:p w14:paraId="457F4A1D" w14:textId="77777777" w:rsidR="00370E3A" w:rsidRPr="00E44028" w:rsidRDefault="00370E3A" w:rsidP="00370E3A">
            <w:pPr>
              <w:pStyle w:val="ListParagraph"/>
              <w:numPr>
                <w:ilvl w:val="1"/>
                <w:numId w:val="38"/>
              </w:numPr>
              <w:ind w:firstLineChars="0"/>
              <w:rPr>
                <w:sz w:val="18"/>
                <w:szCs w:val="22"/>
              </w:rPr>
            </w:pPr>
            <w:r w:rsidRPr="00E44028">
              <w:rPr>
                <w:sz w:val="18"/>
                <w:szCs w:val="22"/>
              </w:rPr>
              <w:t>To further preserve power savings in RRC_INACTIVE, the UE should aim to limit the processing time per measurement occasion. A new UE PRS processing capability for measurements performed/processed in inactive state would be useful to achieve this objective.</w:t>
            </w:r>
          </w:p>
          <w:p w14:paraId="3F4B1D71" w14:textId="77777777" w:rsidR="00370E3A" w:rsidRPr="00E44028" w:rsidRDefault="00370E3A" w:rsidP="00370E3A">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2: (Intel, OPPO, Huawei, vivo, CATT, Ericsson, Nokia)</w:t>
            </w:r>
          </w:p>
          <w:p w14:paraId="3FB548E6" w14:textId="4B49DCE3" w:rsidR="00370E3A" w:rsidRPr="00E44028" w:rsidRDefault="00370E3A" w:rsidP="00370E3A">
            <w:pPr>
              <w:pStyle w:val="ListParagraph"/>
              <w:numPr>
                <w:ilvl w:val="1"/>
                <w:numId w:val="38"/>
              </w:numPr>
              <w:ind w:firstLineChars="0"/>
              <w:rPr>
                <w:sz w:val="18"/>
                <w:szCs w:val="22"/>
              </w:rPr>
            </w:pPr>
            <w:r w:rsidRPr="00E44028">
              <w:rPr>
                <w:rFonts w:hint="eastAsia"/>
                <w:sz w:val="18"/>
                <w:szCs w:val="22"/>
              </w:rPr>
              <w:t xml:space="preserve">Up to RAN1. </w:t>
            </w:r>
          </w:p>
          <w:p w14:paraId="6ED350C5" w14:textId="77777777" w:rsidR="00FF71B5" w:rsidRPr="00E44028" w:rsidRDefault="00FF71B5" w:rsidP="00FF71B5">
            <w:pPr>
              <w:pStyle w:val="Heading4"/>
              <w:outlineLvl w:val="3"/>
              <w:rPr>
                <w:sz w:val="22"/>
                <w:szCs w:val="18"/>
              </w:rPr>
            </w:pPr>
            <w:r w:rsidRPr="00E44028">
              <w:rPr>
                <w:sz w:val="22"/>
                <w:szCs w:val="18"/>
              </w:rPr>
              <w:t>I</w:t>
            </w:r>
            <w:r w:rsidRPr="00E44028">
              <w:rPr>
                <w:rFonts w:hint="eastAsia"/>
                <w:sz w:val="22"/>
                <w:szCs w:val="18"/>
              </w:rPr>
              <w:t xml:space="preserve">ssue 2-4-6 </w:t>
            </w:r>
            <w:proofErr w:type="spellStart"/>
            <w:r w:rsidRPr="00E44028">
              <w:rPr>
                <w:rFonts w:hint="eastAsia"/>
                <w:sz w:val="22"/>
                <w:szCs w:val="18"/>
              </w:rPr>
              <w:t>T</w:t>
            </w:r>
            <w:r w:rsidRPr="00E44028">
              <w:rPr>
                <w:rFonts w:hint="eastAsia"/>
                <w:sz w:val="22"/>
                <w:szCs w:val="18"/>
                <w:vertAlign w:val="subscript"/>
              </w:rPr>
              <w:t>effct,i</w:t>
            </w:r>
            <w:proofErr w:type="spellEnd"/>
            <w:r w:rsidRPr="00E44028">
              <w:rPr>
                <w:rFonts w:hint="eastAsia"/>
                <w:sz w:val="22"/>
                <w:szCs w:val="18"/>
              </w:rPr>
              <w:t xml:space="preserve"> calculation for measurement requirements in RRC_INACTIVE state</w:t>
            </w:r>
          </w:p>
          <w:p w14:paraId="3BCE9911" w14:textId="77777777" w:rsidR="00FF71B5" w:rsidRPr="00E44028" w:rsidRDefault="00FF71B5" w:rsidP="00FF71B5">
            <w:pPr>
              <w:rPr>
                <w:i/>
                <w:sz w:val="18"/>
                <w:szCs w:val="18"/>
                <w:lang w:val="sv-SE" w:eastAsia="zh-CN"/>
              </w:rPr>
            </w:pPr>
            <w:r w:rsidRPr="00E44028">
              <w:rPr>
                <w:i/>
                <w:sz w:val="18"/>
                <w:szCs w:val="18"/>
                <w:lang w:val="sv-SE" w:eastAsia="zh-CN"/>
              </w:rPr>
              <w:t>O</w:t>
            </w:r>
            <w:r w:rsidRPr="00E44028">
              <w:rPr>
                <w:rFonts w:hint="eastAsia"/>
                <w:i/>
                <w:sz w:val="18"/>
                <w:szCs w:val="18"/>
                <w:lang w:val="sv-SE" w:eastAsia="zh-CN"/>
              </w:rPr>
              <w:t xml:space="preserve">pen issue: </w:t>
            </w:r>
          </w:p>
          <w:p w14:paraId="7FD2F29F" w14:textId="77777777" w:rsidR="00FF71B5" w:rsidRPr="00E44028" w:rsidRDefault="00FF71B5" w:rsidP="00FF71B5">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1: (OPPO, Nokia, Intel, CATT, Qualcomm, vivo, Huawei)</w:t>
            </w:r>
          </w:p>
          <w:p w14:paraId="5AB2A89C" w14:textId="77777777" w:rsidR="00FF71B5" w:rsidRPr="00E44028" w:rsidRDefault="00FF71B5" w:rsidP="00FF71B5">
            <w:pPr>
              <w:pStyle w:val="ListParagraph"/>
              <w:numPr>
                <w:ilvl w:val="1"/>
                <w:numId w:val="38"/>
              </w:numPr>
              <w:ind w:firstLineChars="0"/>
              <w:rPr>
                <w:sz w:val="18"/>
                <w:szCs w:val="22"/>
              </w:rPr>
            </w:pPr>
            <w:r w:rsidRPr="00E44028">
              <w:rPr>
                <w:szCs w:val="20"/>
              </w:rPr>
              <w:t xml:space="preserve">Postpone the discussion on </w:t>
            </w:r>
            <m:oMath>
              <m:sSub>
                <m:sSubPr>
                  <m:ctrlPr>
                    <w:rPr>
                      <w:rFonts w:ascii="Cambria Math" w:hAnsi="Cambria Math"/>
                      <w:i/>
                      <w:sz w:val="18"/>
                      <w:szCs w:val="22"/>
                    </w:rPr>
                  </m:ctrlPr>
                </m:sSubPr>
                <m:e>
                  <m:r>
                    <w:rPr>
                      <w:rFonts w:ascii="Cambria Math" w:hAnsi="Cambria Math"/>
                      <w:sz w:val="18"/>
                      <w:szCs w:val="22"/>
                    </w:rPr>
                    <m:t>T</m:t>
                  </m:r>
                </m:e>
                <m:sub>
                  <m:r>
                    <m:rPr>
                      <m:nor/>
                    </m:rPr>
                    <w:rPr>
                      <w:rFonts w:ascii="Cambria Math" w:hAnsi="Cambria Math"/>
                      <w:i/>
                      <w:sz w:val="18"/>
                      <w:szCs w:val="22"/>
                    </w:rPr>
                    <m:t>effect,i</m:t>
                  </m:r>
                </m:sub>
              </m:sSub>
            </m:oMath>
            <w:r w:rsidRPr="00E44028">
              <w:rPr>
                <w:szCs w:val="20"/>
              </w:rPr>
              <w:t xml:space="preserve"> until conclusions on PRS processing capability in RRC INACTIVE state are reached in RAN1</w:t>
            </w:r>
            <w:r w:rsidRPr="00E44028">
              <w:rPr>
                <w:rFonts w:hint="eastAsia"/>
                <w:sz w:val="18"/>
                <w:szCs w:val="22"/>
              </w:rPr>
              <w:t>.</w:t>
            </w:r>
            <w:r w:rsidRPr="00E44028">
              <w:rPr>
                <w:sz w:val="18"/>
                <w:szCs w:val="22"/>
              </w:rPr>
              <w:t xml:space="preserve"> </w:t>
            </w:r>
          </w:p>
          <w:p w14:paraId="12FB436A" w14:textId="77777777" w:rsidR="00FF71B5" w:rsidRPr="00E44028" w:rsidRDefault="00FF71B5" w:rsidP="00FF71B5">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2: (Ericsson)</w:t>
            </w:r>
          </w:p>
          <w:p w14:paraId="4C55EBB6" w14:textId="77777777" w:rsidR="00FF71B5" w:rsidRPr="00E44028" w:rsidRDefault="00B43FD7" w:rsidP="00FF71B5">
            <w:pPr>
              <w:pStyle w:val="ListParagraph"/>
              <w:numPr>
                <w:ilvl w:val="1"/>
                <w:numId w:val="38"/>
              </w:numPr>
              <w:ind w:firstLineChars="0"/>
              <w:rPr>
                <w:sz w:val="18"/>
                <w:szCs w:val="22"/>
              </w:rPr>
            </w:pPr>
            <m:oMath>
              <m:sSub>
                <m:sSubPr>
                  <m:ctrlPr>
                    <w:rPr>
                      <w:rFonts w:ascii="Cambria Math" w:eastAsia="Yu Mincho" w:hAnsi="Cambria Math"/>
                      <w:i/>
                      <w:szCs w:val="20"/>
                    </w:rPr>
                  </m:ctrlPr>
                </m:sSubPr>
                <m:e>
                  <m:r>
                    <w:rPr>
                      <w:rFonts w:ascii="Cambria Math" w:eastAsia="Yu Mincho" w:hAnsi="Cambria Math"/>
                      <w:szCs w:val="20"/>
                    </w:rPr>
                    <m:t>T</m:t>
                  </m:r>
                </m:e>
                <m:sub>
                  <m:r>
                    <m:rPr>
                      <m:nor/>
                    </m:rPr>
                    <w:rPr>
                      <w:rFonts w:eastAsia="Yu Mincho"/>
                      <w:i/>
                      <w:szCs w:val="20"/>
                      <w:lang w:val="sv-SE"/>
                    </w:rPr>
                    <m:t>effect,i</m:t>
                  </m:r>
                </m:sub>
              </m:sSub>
            </m:oMath>
            <w:r w:rsidR="00FF71B5" w:rsidRPr="00E44028">
              <w:rPr>
                <w:rFonts w:eastAsia="Yu Mincho"/>
                <w:i/>
                <w:szCs w:val="20"/>
                <w:lang w:val="sv-SE"/>
              </w:rPr>
              <w:t xml:space="preserve"> = </w:t>
            </w:r>
            <m:oMath>
              <m:d>
                <m:dPr>
                  <m:begChr m:val="⌈"/>
                  <m:endChr m:val="⌉"/>
                  <m:ctrlPr>
                    <w:rPr>
                      <w:rFonts w:ascii="Cambria Math" w:eastAsia="Yu Mincho" w:hAnsi="Cambria Math"/>
                      <w:i/>
                      <w:szCs w:val="20"/>
                    </w:rPr>
                  </m:ctrlPr>
                </m:dPr>
                <m:e>
                  <m:f>
                    <m:fPr>
                      <m:ctrlPr>
                        <w:rPr>
                          <w:rFonts w:ascii="Cambria Math" w:eastAsia="Yu Mincho" w:hAnsi="Cambria Math"/>
                          <w:i/>
                          <w:szCs w:val="20"/>
                        </w:rPr>
                      </m:ctrlPr>
                    </m:fPr>
                    <m:num>
                      <m:sSub>
                        <m:sSubPr>
                          <m:ctrlPr>
                            <w:rPr>
                              <w:rFonts w:ascii="Cambria Math" w:eastAsia="Yu Mincho" w:hAnsi="Cambria Math"/>
                              <w:i/>
                              <w:szCs w:val="20"/>
                            </w:rPr>
                          </m:ctrlPr>
                        </m:sSubPr>
                        <m:e>
                          <m:r>
                            <w:rPr>
                              <w:rFonts w:ascii="Cambria Math" w:eastAsia="Yu Mincho" w:hAnsi="Cambria Math"/>
                              <w:szCs w:val="20"/>
                            </w:rPr>
                            <m:t>T</m:t>
                          </m:r>
                        </m:e>
                        <m:sub>
                          <m:r>
                            <m:rPr>
                              <m:nor/>
                            </m:rPr>
                            <w:rPr>
                              <w:rFonts w:eastAsia="Yu Mincho"/>
                              <w:i/>
                              <w:szCs w:val="20"/>
                              <w:lang w:val="sv-SE"/>
                            </w:rPr>
                            <m:t>i</m:t>
                          </m:r>
                        </m:sub>
                      </m:sSub>
                    </m:num>
                    <m:den>
                      <m:sSub>
                        <m:sSubPr>
                          <m:ctrlPr>
                            <w:rPr>
                              <w:rFonts w:ascii="Cambria Math" w:eastAsia="Yu Mincho" w:hAnsi="Cambria Math"/>
                              <w:i/>
                              <w:szCs w:val="20"/>
                            </w:rPr>
                          </m:ctrlPr>
                        </m:sSubPr>
                        <m:e>
                          <m:r>
                            <w:rPr>
                              <w:rFonts w:ascii="Cambria Math" w:eastAsia="Yu Mincho" w:hAnsi="Cambria Math"/>
                              <w:szCs w:val="20"/>
                            </w:rPr>
                            <m:t>T</m:t>
                          </m:r>
                        </m:e>
                        <m:sub>
                          <m:r>
                            <w:rPr>
                              <w:rFonts w:ascii="Cambria Math" w:eastAsia="Yu Mincho" w:hAnsi="Cambria Math"/>
                              <w:szCs w:val="20"/>
                            </w:rPr>
                            <m:t>PRS</m:t>
                          </m:r>
                          <m:r>
                            <m:rPr>
                              <m:nor/>
                            </m:rPr>
                            <w:rPr>
                              <w:rFonts w:eastAsia="Yu Mincho"/>
                              <w:i/>
                              <w:szCs w:val="20"/>
                              <w:lang w:val="sv-SE"/>
                            </w:rPr>
                            <m:t>,i</m:t>
                          </m:r>
                        </m:sub>
                      </m:sSub>
                    </m:den>
                  </m:f>
                </m:e>
              </m:d>
              <m:r>
                <w:rPr>
                  <w:rFonts w:ascii="Cambria Math" w:eastAsia="Yu Mincho" w:hAnsi="Cambria Math"/>
                  <w:szCs w:val="20"/>
                  <w:lang w:val="sv-SE"/>
                </w:rPr>
                <m:t>*</m:t>
              </m:r>
              <m:sSub>
                <m:sSubPr>
                  <m:ctrlPr>
                    <w:rPr>
                      <w:rFonts w:ascii="Cambria Math" w:eastAsia="Yu Mincho" w:hAnsi="Cambria Math"/>
                      <w:i/>
                      <w:szCs w:val="20"/>
                    </w:rPr>
                  </m:ctrlPr>
                </m:sSubPr>
                <m:e>
                  <m:r>
                    <w:rPr>
                      <w:rFonts w:ascii="Cambria Math" w:eastAsia="Yu Mincho" w:hAnsi="Cambria Math"/>
                      <w:szCs w:val="20"/>
                    </w:rPr>
                    <m:t>T</m:t>
                  </m:r>
                </m:e>
                <m:sub>
                  <m:r>
                    <w:rPr>
                      <w:rFonts w:ascii="Cambria Math" w:eastAsia="Yu Mincho" w:hAnsi="Cambria Math"/>
                      <w:szCs w:val="20"/>
                    </w:rPr>
                    <m:t>PRS</m:t>
                  </m:r>
                  <m:r>
                    <m:rPr>
                      <m:nor/>
                    </m:rPr>
                    <w:rPr>
                      <w:rFonts w:eastAsia="Yu Mincho"/>
                      <w:i/>
                      <w:szCs w:val="20"/>
                      <w:lang w:val="sv-SE"/>
                    </w:rPr>
                    <m:t>,i</m:t>
                  </m:r>
                </m:sub>
              </m:sSub>
            </m:oMath>
          </w:p>
          <w:p w14:paraId="1740736C" w14:textId="77777777" w:rsidR="00FF71B5" w:rsidRPr="00E44028" w:rsidRDefault="00FF71B5" w:rsidP="00FF71B5">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3: (Huawei, Nokia)</w:t>
            </w:r>
          </w:p>
          <w:p w14:paraId="1E98A298" w14:textId="77777777" w:rsidR="00FF71B5" w:rsidRPr="00E44028" w:rsidRDefault="00FF71B5" w:rsidP="00FF71B5">
            <w:pPr>
              <w:pStyle w:val="ListParagraph"/>
              <w:numPr>
                <w:ilvl w:val="1"/>
                <w:numId w:val="38"/>
              </w:numPr>
              <w:ind w:firstLineChars="0"/>
              <w:rPr>
                <w:sz w:val="18"/>
                <w:szCs w:val="22"/>
              </w:rPr>
            </w:pPr>
            <w:proofErr w:type="spellStart"/>
            <w:r w:rsidRPr="00E44028">
              <w:rPr>
                <w:rFonts w:hint="eastAsia"/>
                <w:sz w:val="18"/>
                <w:szCs w:val="22"/>
              </w:rPr>
              <w:t>T</w:t>
            </w:r>
            <w:r w:rsidRPr="00E44028">
              <w:rPr>
                <w:rFonts w:hint="eastAsia"/>
                <w:sz w:val="18"/>
                <w:szCs w:val="22"/>
                <w:vertAlign w:val="subscript"/>
              </w:rPr>
              <w:t>effct,i</w:t>
            </w:r>
            <w:proofErr w:type="spellEnd"/>
            <w:r w:rsidRPr="00E44028">
              <w:rPr>
                <w:rFonts w:hint="eastAsia"/>
                <w:sz w:val="18"/>
                <w:szCs w:val="22"/>
              </w:rPr>
              <w:t xml:space="preserve"> </w:t>
            </w:r>
            <w:r w:rsidRPr="00E44028">
              <w:rPr>
                <w:rFonts w:eastAsiaTheme="minorEastAsia" w:hint="eastAsia"/>
                <w:sz w:val="18"/>
                <w:szCs w:val="22"/>
              </w:rPr>
              <w:t xml:space="preserve">is </w:t>
            </w:r>
            <w:r w:rsidRPr="00E44028">
              <w:rPr>
                <w:szCs w:val="20"/>
              </w:rPr>
              <w:t>defined in the same way as in Rel-16 requirements</w:t>
            </w:r>
            <w:r w:rsidRPr="00E44028">
              <w:rPr>
                <w:rFonts w:hint="eastAsia"/>
                <w:sz w:val="18"/>
                <w:szCs w:val="22"/>
              </w:rPr>
              <w:t>.</w:t>
            </w:r>
            <w:r w:rsidRPr="00E44028">
              <w:rPr>
                <w:sz w:val="18"/>
                <w:szCs w:val="22"/>
              </w:rPr>
              <w:t xml:space="preserve"> </w:t>
            </w:r>
          </w:p>
          <w:p w14:paraId="60A26913" w14:textId="77777777" w:rsidR="00FF71B5" w:rsidRPr="00E44028" w:rsidRDefault="00FF71B5" w:rsidP="00FF71B5">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4: (Intel, Ericsson)</w:t>
            </w:r>
          </w:p>
          <w:p w14:paraId="51A5DF29" w14:textId="77777777" w:rsidR="00FF71B5" w:rsidRPr="00E44028" w:rsidRDefault="00FF71B5" w:rsidP="00FF71B5">
            <w:pPr>
              <w:pStyle w:val="ListParagraph"/>
              <w:numPr>
                <w:ilvl w:val="1"/>
                <w:numId w:val="38"/>
              </w:numPr>
              <w:ind w:firstLineChars="0"/>
              <w:rPr>
                <w:sz w:val="18"/>
                <w:szCs w:val="22"/>
              </w:rPr>
            </w:pPr>
            <w:r w:rsidRPr="00E44028">
              <w:rPr>
                <w:rFonts w:hint="eastAsia"/>
                <w:sz w:val="18"/>
                <w:szCs w:val="22"/>
              </w:rPr>
              <w:t>FFS</w:t>
            </w:r>
          </w:p>
          <w:p w14:paraId="7DA53A10" w14:textId="77777777" w:rsidR="00370E3A" w:rsidRDefault="00370E3A" w:rsidP="00BA46DF">
            <w:pPr>
              <w:rPr>
                <w:rFonts w:asciiTheme="minorHAnsi" w:hAnsiTheme="minorHAnsi" w:cstheme="minorHAnsi"/>
                <w:b/>
                <w:bCs/>
                <w:highlight w:val="yellow"/>
                <w:lang w:eastAsia="zh-CN"/>
              </w:rPr>
            </w:pPr>
          </w:p>
        </w:tc>
      </w:tr>
    </w:tbl>
    <w:p w14:paraId="3FC87E90" w14:textId="61ED753F" w:rsidR="00F84647" w:rsidRDefault="00F84647" w:rsidP="00BA46DF">
      <w:pPr>
        <w:rPr>
          <w:rFonts w:asciiTheme="minorHAnsi" w:hAnsiTheme="minorHAnsi" w:cstheme="minorHAnsi"/>
          <w:b/>
          <w:bCs/>
          <w:highlight w:val="yellow"/>
          <w:lang w:eastAsia="zh-CN"/>
        </w:rPr>
      </w:pPr>
    </w:p>
    <w:p w14:paraId="5E0C7C39" w14:textId="6C281EEE" w:rsidR="00F4181F" w:rsidRPr="009217B0" w:rsidRDefault="00AC21F1" w:rsidP="00BA46DF">
      <w:pPr>
        <w:rPr>
          <w:rFonts w:asciiTheme="minorHAnsi" w:hAnsiTheme="minorHAnsi" w:cstheme="minorHAnsi"/>
          <w:lang w:eastAsia="zh-CN"/>
        </w:rPr>
      </w:pPr>
      <w:r w:rsidRPr="009217B0">
        <w:rPr>
          <w:rFonts w:asciiTheme="minorHAnsi" w:hAnsiTheme="minorHAnsi" w:cstheme="minorHAnsi"/>
          <w:lang w:eastAsia="zh-CN"/>
        </w:rPr>
        <w:t xml:space="preserve">And in </w:t>
      </w:r>
      <w:r w:rsidR="009217B0" w:rsidRPr="009217B0">
        <w:rPr>
          <w:rFonts w:asciiTheme="minorHAnsi" w:hAnsiTheme="minorHAnsi" w:cstheme="minorHAnsi"/>
          <w:lang w:eastAsia="zh-CN"/>
        </w:rPr>
        <w:t xml:space="preserve">the latest </w:t>
      </w:r>
      <w:r w:rsidRPr="009217B0">
        <w:rPr>
          <w:rFonts w:asciiTheme="minorHAnsi" w:hAnsiTheme="minorHAnsi" w:cstheme="minorHAnsi"/>
          <w:lang w:eastAsia="zh-CN"/>
        </w:rPr>
        <w:t xml:space="preserve">RAN1’s LS </w:t>
      </w:r>
      <w:r w:rsidR="002820FE">
        <w:rPr>
          <w:rFonts w:asciiTheme="minorHAnsi" w:hAnsiTheme="minorHAnsi" w:cstheme="minorHAnsi"/>
          <w:lang w:eastAsia="zh-CN"/>
        </w:rPr>
        <w:t>[3]</w:t>
      </w:r>
      <w:r w:rsidRPr="009217B0">
        <w:rPr>
          <w:rFonts w:asciiTheme="minorHAnsi" w:hAnsiTheme="minorHAnsi" w:cstheme="minorHAnsi"/>
          <w:lang w:eastAsia="zh-CN"/>
        </w:rPr>
        <w:t xml:space="preserve">, the UE processing capability will be defined by RAN1 </w:t>
      </w:r>
      <w:r w:rsidR="001B46F2" w:rsidRPr="009217B0">
        <w:rPr>
          <w:rFonts w:asciiTheme="minorHAnsi" w:hAnsiTheme="minorHAnsi" w:cstheme="minorHAnsi"/>
          <w:lang w:eastAsia="zh-CN"/>
        </w:rPr>
        <w:t>for PRS measurement in RRC_</w:t>
      </w:r>
      <w:r w:rsidR="009217B0" w:rsidRPr="009217B0">
        <w:rPr>
          <w:rFonts w:asciiTheme="minorHAnsi" w:hAnsiTheme="minorHAnsi" w:cstheme="minorHAnsi"/>
          <w:lang w:eastAsia="zh-CN"/>
        </w:rPr>
        <w:t>INACTIVE.</w:t>
      </w:r>
      <w:r w:rsidR="001B46F2" w:rsidRPr="009217B0">
        <w:rPr>
          <w:rFonts w:asciiTheme="minorHAnsi" w:hAnsiTheme="minorHAnsi" w:cstheme="minorHAnsi"/>
          <w:lang w:eastAsia="zh-CN"/>
        </w:rPr>
        <w:t xml:space="preserve"> </w:t>
      </w:r>
    </w:p>
    <w:tbl>
      <w:tblPr>
        <w:tblStyle w:val="TableGrid"/>
        <w:tblW w:w="0" w:type="auto"/>
        <w:tblLook w:val="04A0" w:firstRow="1" w:lastRow="0" w:firstColumn="1" w:lastColumn="0" w:noHBand="0" w:noVBand="1"/>
      </w:tblPr>
      <w:tblGrid>
        <w:gridCol w:w="10457"/>
      </w:tblGrid>
      <w:tr w:rsidR="00F4181F" w14:paraId="590E444D" w14:textId="77777777" w:rsidTr="00F4181F">
        <w:tc>
          <w:tcPr>
            <w:tcW w:w="10457" w:type="dxa"/>
          </w:tcPr>
          <w:p w14:paraId="51DC0447" w14:textId="664977B2" w:rsidR="004E5678" w:rsidRDefault="004E5678" w:rsidP="004E5678">
            <w:pPr>
              <w:rPr>
                <w:bCs/>
                <w:iCs/>
                <w:lang w:eastAsia="x-none"/>
              </w:rPr>
            </w:pPr>
            <w:r w:rsidRPr="003173FF">
              <w:rPr>
                <w:bCs/>
                <w:iCs/>
                <w:highlight w:val="green"/>
                <w:lang w:eastAsia="x-none"/>
              </w:rPr>
              <w:t>Agreement</w:t>
            </w:r>
            <w:r>
              <w:rPr>
                <w:bCs/>
                <w:iCs/>
                <w:lang w:eastAsia="x-none"/>
              </w:rPr>
              <w:t xml:space="preserve"> </w:t>
            </w:r>
          </w:p>
          <w:p w14:paraId="009CFCBA" w14:textId="77777777" w:rsidR="004E5678" w:rsidRPr="003173FF" w:rsidRDefault="004E5678" w:rsidP="004E5678">
            <w:pPr>
              <w:rPr>
                <w:bCs/>
                <w:iCs/>
                <w:lang w:eastAsia="x-none"/>
              </w:rPr>
            </w:pPr>
          </w:p>
          <w:p w14:paraId="21981263" w14:textId="77777777" w:rsidR="004E5678" w:rsidRPr="004346FE" w:rsidRDefault="004E5678" w:rsidP="004E5678">
            <w:pPr>
              <w:pStyle w:val="3GPPAgreements"/>
              <w:numPr>
                <w:ilvl w:val="0"/>
                <w:numId w:val="39"/>
              </w:numPr>
              <w:autoSpaceDE w:val="0"/>
              <w:autoSpaceDN w:val="0"/>
              <w:adjustRightInd w:val="0"/>
              <w:snapToGrid w:val="0"/>
              <w:spacing w:before="0" w:after="120" w:line="240" w:lineRule="auto"/>
              <w:rPr>
                <w:sz w:val="24"/>
                <w:szCs w:val="24"/>
              </w:rPr>
            </w:pPr>
            <w:r w:rsidRPr="004346FE">
              <w:rPr>
                <w:sz w:val="24"/>
                <w:szCs w:val="24"/>
              </w:rPr>
              <w:t>For UE in RRC_INACTIVE state can support DL PRS processing outside and inside of the initial DL BWP:</w:t>
            </w:r>
          </w:p>
          <w:p w14:paraId="620616E3" w14:textId="77777777" w:rsidR="004E5678" w:rsidRPr="003173FF" w:rsidRDefault="004E5678" w:rsidP="004E5678">
            <w:pPr>
              <w:pStyle w:val="3GPPAgreements"/>
              <w:numPr>
                <w:ilvl w:val="1"/>
                <w:numId w:val="40"/>
              </w:numPr>
              <w:spacing w:before="0" w:after="0" w:line="240" w:lineRule="auto"/>
              <w:jc w:val="left"/>
              <w:rPr>
                <w:sz w:val="24"/>
                <w:szCs w:val="24"/>
              </w:rPr>
            </w:pPr>
            <w:r w:rsidRPr="003173FF">
              <w:rPr>
                <w:sz w:val="24"/>
                <w:szCs w:val="24"/>
              </w:rPr>
              <w:t xml:space="preserve">For DL PRS processing </w:t>
            </w:r>
            <w:r w:rsidRPr="003173FF">
              <w:rPr>
                <w:sz w:val="24"/>
                <w:szCs w:val="24"/>
                <w:u w:val="single"/>
              </w:rPr>
              <w:t>outside of the initial DL BWP</w:t>
            </w:r>
            <w:r w:rsidRPr="003173FF">
              <w:rPr>
                <w:sz w:val="24"/>
                <w:szCs w:val="24"/>
              </w:rPr>
              <w:t>, the SCS, CP type of DL PRS can be the same or different as for the initial DL BWP</w:t>
            </w:r>
          </w:p>
          <w:p w14:paraId="1EA8ED47" w14:textId="77777777" w:rsidR="004E5678" w:rsidRPr="003173FF" w:rsidRDefault="004E5678" w:rsidP="004E5678">
            <w:pPr>
              <w:pStyle w:val="3GPPAgreements"/>
              <w:numPr>
                <w:ilvl w:val="1"/>
                <w:numId w:val="40"/>
              </w:numPr>
              <w:spacing w:before="0" w:after="0" w:line="240" w:lineRule="auto"/>
              <w:jc w:val="left"/>
              <w:rPr>
                <w:sz w:val="24"/>
                <w:szCs w:val="24"/>
              </w:rPr>
            </w:pPr>
            <w:r w:rsidRPr="003173FF">
              <w:rPr>
                <w:sz w:val="24"/>
                <w:szCs w:val="24"/>
              </w:rPr>
              <w:t xml:space="preserve">For DL PRS processing </w:t>
            </w:r>
            <w:r w:rsidRPr="003173FF">
              <w:rPr>
                <w:sz w:val="24"/>
                <w:szCs w:val="24"/>
                <w:u w:val="single"/>
              </w:rPr>
              <w:t>inside of the initial DL BWP</w:t>
            </w:r>
            <w:r w:rsidRPr="003173FF">
              <w:rPr>
                <w:sz w:val="24"/>
                <w:szCs w:val="24"/>
              </w:rPr>
              <w:t>, the SCS, CP type of DL PRS is the same as for the initial DL BWP.</w:t>
            </w:r>
          </w:p>
          <w:p w14:paraId="51A380AD" w14:textId="77777777" w:rsidR="004E5678" w:rsidRPr="003173FF" w:rsidRDefault="004E5678" w:rsidP="004E5678">
            <w:pPr>
              <w:pStyle w:val="3GPPAgreements"/>
              <w:numPr>
                <w:ilvl w:val="1"/>
                <w:numId w:val="40"/>
              </w:numPr>
              <w:spacing w:before="0" w:after="0" w:line="240" w:lineRule="auto"/>
              <w:jc w:val="left"/>
              <w:rPr>
                <w:sz w:val="24"/>
                <w:szCs w:val="24"/>
              </w:rPr>
            </w:pPr>
            <w:r w:rsidRPr="003173FF">
              <w:rPr>
                <w:sz w:val="24"/>
                <w:szCs w:val="24"/>
              </w:rPr>
              <w:t>Potential impact of retuning time and expected RSTD assistance information on DL PRS reception performance is up to RAN4</w:t>
            </w:r>
          </w:p>
          <w:p w14:paraId="088C5C6B" w14:textId="77777777" w:rsidR="004E5678" w:rsidRPr="003173FF" w:rsidRDefault="004E5678" w:rsidP="004E5678">
            <w:pPr>
              <w:pStyle w:val="3GPPAgreements"/>
              <w:numPr>
                <w:ilvl w:val="1"/>
                <w:numId w:val="40"/>
              </w:numPr>
              <w:spacing w:before="0" w:after="0" w:line="240" w:lineRule="auto"/>
              <w:jc w:val="left"/>
              <w:rPr>
                <w:sz w:val="24"/>
                <w:szCs w:val="24"/>
              </w:rPr>
            </w:pPr>
            <w:r w:rsidRPr="003173FF">
              <w:rPr>
                <w:sz w:val="24"/>
                <w:szCs w:val="24"/>
              </w:rPr>
              <w:t>UE capability(</w:t>
            </w:r>
            <w:proofErr w:type="spellStart"/>
            <w:r w:rsidRPr="003173FF">
              <w:rPr>
                <w:sz w:val="24"/>
                <w:szCs w:val="24"/>
              </w:rPr>
              <w:t>ies</w:t>
            </w:r>
            <w:proofErr w:type="spellEnd"/>
            <w:r w:rsidRPr="003173FF">
              <w:rPr>
                <w:sz w:val="24"/>
                <w:szCs w:val="24"/>
              </w:rPr>
              <w:t>) will be defined for DL PRS processing in RRC_INACTIVE state</w:t>
            </w:r>
          </w:p>
          <w:p w14:paraId="0BC23A1C" w14:textId="77777777" w:rsidR="004E5678" w:rsidRPr="003173FF" w:rsidRDefault="004E5678" w:rsidP="004E5678">
            <w:pPr>
              <w:pStyle w:val="3GPPAgreements"/>
              <w:numPr>
                <w:ilvl w:val="2"/>
                <w:numId w:val="40"/>
              </w:numPr>
              <w:spacing w:before="0" w:after="0" w:line="240" w:lineRule="auto"/>
              <w:jc w:val="left"/>
              <w:rPr>
                <w:sz w:val="24"/>
                <w:szCs w:val="24"/>
              </w:rPr>
            </w:pPr>
            <w:r w:rsidRPr="003173FF">
              <w:rPr>
                <w:sz w:val="24"/>
                <w:szCs w:val="24"/>
              </w:rPr>
              <w:t>details are FFS</w:t>
            </w:r>
          </w:p>
          <w:p w14:paraId="353BF15B" w14:textId="77777777" w:rsidR="004E5678" w:rsidRPr="003173FF" w:rsidRDefault="004E5678" w:rsidP="004E5678">
            <w:pPr>
              <w:pStyle w:val="3GPPAgreements"/>
              <w:numPr>
                <w:ilvl w:val="1"/>
                <w:numId w:val="40"/>
              </w:numPr>
              <w:spacing w:before="0" w:after="0" w:line="240" w:lineRule="auto"/>
              <w:jc w:val="left"/>
              <w:rPr>
                <w:sz w:val="24"/>
                <w:szCs w:val="24"/>
                <w:lang w:val="en-GB"/>
              </w:rPr>
            </w:pPr>
            <w:r w:rsidRPr="003173FF">
              <w:rPr>
                <w:sz w:val="24"/>
                <w:szCs w:val="24"/>
              </w:rPr>
              <w:t>Send an LS to RAN4 on agreed by RAN1 UE behavior for reception of DL PRS in RRC INACTIVE state</w:t>
            </w:r>
          </w:p>
          <w:p w14:paraId="705A7382" w14:textId="77777777" w:rsidR="00F4181F" w:rsidRDefault="00F4181F" w:rsidP="00BA46DF">
            <w:pPr>
              <w:rPr>
                <w:rFonts w:asciiTheme="minorHAnsi" w:hAnsiTheme="minorHAnsi" w:cstheme="minorHAnsi"/>
                <w:b/>
                <w:bCs/>
                <w:highlight w:val="yellow"/>
                <w:lang w:eastAsia="zh-CN"/>
              </w:rPr>
            </w:pPr>
          </w:p>
        </w:tc>
      </w:tr>
    </w:tbl>
    <w:p w14:paraId="6DB7CB6C" w14:textId="028FB481" w:rsidR="00AC21F1" w:rsidRDefault="001B46F2" w:rsidP="00BA46DF">
      <w:pPr>
        <w:rPr>
          <w:rFonts w:asciiTheme="minorHAnsi" w:hAnsiTheme="minorHAnsi" w:cstheme="minorHAnsi"/>
          <w:b/>
          <w:bCs/>
          <w:highlight w:val="yellow"/>
          <w:lang w:eastAsia="zh-CN"/>
        </w:rPr>
      </w:pPr>
      <w:r w:rsidRPr="009217B0">
        <w:rPr>
          <w:rFonts w:asciiTheme="minorHAnsi" w:hAnsiTheme="minorHAnsi" w:cstheme="minorHAnsi"/>
          <w:lang w:eastAsia="zh-CN"/>
        </w:rPr>
        <w:t xml:space="preserve">Thus, </w:t>
      </w:r>
      <w:r w:rsidR="00867A57" w:rsidRPr="009217B0">
        <w:rPr>
          <w:rFonts w:asciiTheme="minorHAnsi" w:hAnsiTheme="minorHAnsi" w:cstheme="minorHAnsi"/>
          <w:lang w:eastAsia="zh-CN"/>
        </w:rPr>
        <w:t xml:space="preserve">the requirements themselves can be defined by the further detailed </w:t>
      </w:r>
      <w:r w:rsidR="00D034D0" w:rsidRPr="009217B0">
        <w:rPr>
          <w:rFonts w:asciiTheme="minorHAnsi" w:hAnsiTheme="minorHAnsi" w:cstheme="minorHAnsi"/>
          <w:lang w:eastAsia="zh-CN"/>
        </w:rPr>
        <w:t xml:space="preserve">UE processing capability in </w:t>
      </w:r>
      <w:proofErr w:type="spellStart"/>
      <w:r w:rsidR="00D034D0" w:rsidRPr="00FF4723">
        <w:rPr>
          <w:rFonts w:asciiTheme="minorHAnsi" w:hAnsiTheme="minorHAnsi" w:cstheme="minorHAnsi"/>
          <w:lang w:eastAsia="zh-CN"/>
        </w:rPr>
        <w:t>RRC_</w:t>
      </w:r>
      <w:r w:rsidR="00D034D0" w:rsidRPr="00FF4723">
        <w:rPr>
          <w:rFonts w:asciiTheme="minorHAnsi" w:hAnsiTheme="minorHAnsi" w:cstheme="minorHAnsi"/>
          <w:highlight w:val="yellow"/>
          <w:lang w:eastAsia="zh-CN"/>
        </w:rPr>
        <w:t>Inactive</w:t>
      </w:r>
      <w:proofErr w:type="spellEnd"/>
      <w:r w:rsidR="00D034D0">
        <w:rPr>
          <w:rFonts w:asciiTheme="minorHAnsi" w:hAnsiTheme="minorHAnsi" w:cstheme="minorHAnsi"/>
          <w:b/>
          <w:bCs/>
          <w:highlight w:val="yellow"/>
          <w:lang w:eastAsia="zh-CN"/>
        </w:rPr>
        <w:t xml:space="preserve"> (e.g. </w:t>
      </w:r>
      <w:r w:rsidR="00307A60">
        <w:rPr>
          <w:rFonts w:asciiTheme="minorHAnsi" w:hAnsiTheme="minorHAnsi" w:cstheme="minorHAnsi"/>
          <w:b/>
          <w:bCs/>
          <w:highlight w:val="yellow"/>
          <w:lang w:eastAsia="zh-CN"/>
        </w:rPr>
        <w:t>“</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00307A60" w:rsidRPr="006D6473">
        <w:tab/>
      </w:r>
      <w:r w:rsidR="00307A60" w:rsidRPr="006D6473">
        <w:rPr>
          <w:lang w:eastAsia="zh-CN"/>
        </w:rPr>
        <w:t xml:space="preserve">corresponds to </w:t>
      </w:r>
      <w:proofErr w:type="spellStart"/>
      <w:r w:rsidR="00307A60" w:rsidRPr="006D6473">
        <w:rPr>
          <w:i/>
          <w:iCs/>
        </w:rPr>
        <w:t>durationOfPRS-ProcessingSymbolsInEveryTms</w:t>
      </w:r>
      <w:proofErr w:type="spellEnd"/>
      <w:r w:rsidR="00307A60" w:rsidRPr="006D6473">
        <w:t xml:space="preserve"> </w:t>
      </w:r>
      <w:r w:rsidR="00307A60" w:rsidRPr="006D6473">
        <w:rPr>
          <w:lang w:eastAsia="zh-CN"/>
        </w:rPr>
        <w:t>in TS 37.355 [34],</w:t>
      </w:r>
      <w:r w:rsidR="00307A60">
        <w:rPr>
          <w:lang w:eastAsia="zh-CN"/>
        </w:rPr>
        <w:t>” in TS38.133)</w:t>
      </w:r>
      <w:r w:rsidR="00D034D0">
        <w:rPr>
          <w:rFonts w:asciiTheme="minorHAnsi" w:hAnsiTheme="minorHAnsi" w:cstheme="minorHAnsi"/>
          <w:b/>
          <w:bCs/>
          <w:highlight w:val="yellow"/>
          <w:lang w:eastAsia="zh-CN"/>
        </w:rPr>
        <w:t xml:space="preserve"> </w:t>
      </w:r>
    </w:p>
    <w:p w14:paraId="0C665D0F" w14:textId="1E79078C" w:rsidR="00FF71B5" w:rsidRPr="00FF4723" w:rsidRDefault="00FF71B5" w:rsidP="00BA46DF">
      <w:pPr>
        <w:rPr>
          <w:rFonts w:asciiTheme="minorHAnsi" w:hAnsiTheme="minorHAnsi" w:cstheme="minorHAnsi"/>
          <w:b/>
          <w:bCs/>
          <w:i/>
          <w:iCs/>
          <w:lang w:eastAsia="zh-CN"/>
        </w:rPr>
      </w:pPr>
      <w:r w:rsidRPr="00EC390F">
        <w:rPr>
          <w:rFonts w:asciiTheme="minorHAnsi" w:hAnsiTheme="minorHAnsi" w:cstheme="minorHAnsi"/>
          <w:b/>
          <w:bCs/>
          <w:i/>
          <w:iCs/>
          <w:u w:val="single"/>
          <w:lang w:eastAsia="zh-CN"/>
        </w:rPr>
        <w:lastRenderedPageBreak/>
        <w:t>Proposal</w:t>
      </w:r>
      <w:r w:rsidR="00FF4723" w:rsidRPr="00EC390F">
        <w:rPr>
          <w:rFonts w:asciiTheme="minorHAnsi" w:hAnsiTheme="minorHAnsi" w:cstheme="minorHAnsi"/>
          <w:b/>
          <w:bCs/>
          <w:i/>
          <w:iCs/>
          <w:u w:val="single"/>
          <w:lang w:eastAsia="zh-CN"/>
        </w:rPr>
        <w:t xml:space="preserve"> </w:t>
      </w:r>
      <w:r w:rsidR="002877ED" w:rsidRPr="00EC390F">
        <w:rPr>
          <w:rFonts w:asciiTheme="minorHAnsi" w:hAnsiTheme="minorHAnsi" w:cstheme="minorHAnsi"/>
          <w:b/>
          <w:bCs/>
          <w:i/>
          <w:iCs/>
          <w:u w:val="single"/>
          <w:lang w:eastAsia="zh-CN"/>
        </w:rPr>
        <w:t>6</w:t>
      </w:r>
      <w:r w:rsidRPr="00EC390F">
        <w:rPr>
          <w:rFonts w:asciiTheme="minorHAnsi" w:hAnsiTheme="minorHAnsi" w:cstheme="minorHAnsi"/>
          <w:b/>
          <w:bCs/>
          <w:i/>
          <w:iCs/>
          <w:lang w:eastAsia="zh-CN"/>
        </w:rPr>
        <w:t xml:space="preserve">: </w:t>
      </w:r>
      <w:r w:rsidR="00031998" w:rsidRPr="00EC390F">
        <w:rPr>
          <w:rFonts w:asciiTheme="minorHAnsi" w:hAnsiTheme="minorHAnsi" w:cstheme="minorHAnsi"/>
          <w:b/>
          <w:bCs/>
          <w:i/>
          <w:iCs/>
          <w:lang w:eastAsia="zh-CN"/>
        </w:rPr>
        <w:t xml:space="preserve">The PRS measurement period requirements under RRC_INACTIVE can be defined depending on UE processing capability </w:t>
      </w:r>
      <w:r w:rsidR="00110952" w:rsidRPr="00EC390F">
        <w:rPr>
          <w:rFonts w:asciiTheme="minorHAnsi" w:hAnsiTheme="minorHAnsi" w:cstheme="minorHAnsi"/>
          <w:b/>
          <w:bCs/>
          <w:i/>
          <w:iCs/>
          <w:lang w:eastAsia="zh-CN"/>
        </w:rPr>
        <w:t xml:space="preserve">but the exact formulation on this requirement (e.g. </w:t>
      </w: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T</m:t>
            </m:r>
          </m:e>
          <m:sub>
            <m:r>
              <m:rPr>
                <m:nor/>
              </m:rPr>
              <w:rPr>
                <w:rFonts w:asciiTheme="minorHAnsi" w:hAnsiTheme="minorHAnsi" w:cstheme="minorHAnsi"/>
                <w:b/>
                <w:bCs/>
                <w:i/>
                <w:iCs/>
                <w:lang w:eastAsia="zh-CN"/>
              </w:rPr>
              <m:t>effect,i</m:t>
            </m:r>
          </m:sub>
        </m:sSub>
      </m:oMath>
      <w:r w:rsidR="00110952" w:rsidRPr="00EC390F">
        <w:rPr>
          <w:rFonts w:asciiTheme="minorHAnsi" w:hAnsiTheme="minorHAnsi" w:cstheme="minorHAnsi"/>
          <w:b/>
          <w:bCs/>
          <w:i/>
          <w:iCs/>
          <w:lang w:eastAsia="zh-CN"/>
        </w:rPr>
        <w:t xml:space="preserve"> )can be p</w:t>
      </w:r>
      <w:r w:rsidRPr="00EC390F">
        <w:rPr>
          <w:rFonts w:asciiTheme="minorHAnsi" w:hAnsiTheme="minorHAnsi" w:cstheme="minorHAnsi"/>
          <w:b/>
          <w:bCs/>
          <w:i/>
          <w:iCs/>
          <w:lang w:eastAsia="zh-CN"/>
        </w:rPr>
        <w:t>ostpone</w:t>
      </w:r>
      <w:r w:rsidR="00110952" w:rsidRPr="00EC390F">
        <w:rPr>
          <w:rFonts w:asciiTheme="minorHAnsi" w:hAnsiTheme="minorHAnsi" w:cstheme="minorHAnsi"/>
          <w:b/>
          <w:bCs/>
          <w:i/>
          <w:iCs/>
          <w:lang w:eastAsia="zh-CN"/>
        </w:rPr>
        <w:t>d</w:t>
      </w:r>
      <w:r w:rsidRPr="00EC390F">
        <w:rPr>
          <w:rFonts w:asciiTheme="minorHAnsi" w:hAnsiTheme="minorHAnsi" w:cstheme="minorHAnsi"/>
          <w:b/>
          <w:bCs/>
          <w:i/>
          <w:iCs/>
          <w:lang w:eastAsia="zh-CN"/>
        </w:rPr>
        <w:t xml:space="preserve"> until conclusions on PRS processing capability in RRC INACTIVE state are reached in RAN1</w:t>
      </w:r>
    </w:p>
    <w:p w14:paraId="6F26D3A3" w14:textId="5119705E" w:rsidR="004E2A96" w:rsidRDefault="004E2A96" w:rsidP="00BA46DF">
      <w:pPr>
        <w:rPr>
          <w:rFonts w:asciiTheme="minorHAnsi" w:hAnsiTheme="minorHAnsi" w:cstheme="minorHAnsi"/>
          <w:b/>
          <w:bCs/>
          <w:highlight w:val="yellow"/>
          <w:lang w:eastAsia="zh-CN"/>
        </w:rPr>
      </w:pPr>
    </w:p>
    <w:p w14:paraId="57F8B797" w14:textId="3514F41A" w:rsidR="00AE671B" w:rsidRPr="009213BF" w:rsidRDefault="009213BF" w:rsidP="00BA46DF">
      <w:pPr>
        <w:rPr>
          <w:rFonts w:asciiTheme="minorHAnsi" w:hAnsiTheme="minorHAnsi" w:cstheme="minorHAnsi"/>
          <w:lang w:eastAsia="zh-CN"/>
        </w:rPr>
      </w:pPr>
      <w:r w:rsidRPr="009213BF">
        <w:rPr>
          <w:rFonts w:asciiTheme="minorHAnsi" w:hAnsiTheme="minorHAnsi" w:cstheme="minorHAnsi"/>
          <w:lang w:eastAsia="zh-CN"/>
        </w:rPr>
        <w:t>Moreover, i</w:t>
      </w:r>
      <w:r w:rsidR="00CE3D87" w:rsidRPr="009213BF">
        <w:rPr>
          <w:rFonts w:asciiTheme="minorHAnsi" w:hAnsiTheme="minorHAnsi" w:cstheme="minorHAnsi"/>
          <w:lang w:eastAsia="zh-CN"/>
        </w:rPr>
        <w:t xml:space="preserve">f there are multiple PFLs shall be measured, the necessary question shall be </w:t>
      </w:r>
      <w:r w:rsidR="00574C4D" w:rsidRPr="009213BF">
        <w:rPr>
          <w:rFonts w:asciiTheme="minorHAnsi" w:hAnsiTheme="minorHAnsi" w:cstheme="minorHAnsi"/>
          <w:lang w:eastAsia="zh-CN"/>
        </w:rPr>
        <w:t xml:space="preserve">considered </w:t>
      </w:r>
    </w:p>
    <w:tbl>
      <w:tblPr>
        <w:tblStyle w:val="TableGrid"/>
        <w:tblW w:w="0" w:type="auto"/>
        <w:tblLook w:val="04A0" w:firstRow="1" w:lastRow="0" w:firstColumn="1" w:lastColumn="0" w:noHBand="0" w:noVBand="1"/>
      </w:tblPr>
      <w:tblGrid>
        <w:gridCol w:w="10457"/>
      </w:tblGrid>
      <w:tr w:rsidR="00AE671B" w14:paraId="13AE094D" w14:textId="77777777" w:rsidTr="00AE671B">
        <w:tc>
          <w:tcPr>
            <w:tcW w:w="10457" w:type="dxa"/>
          </w:tcPr>
          <w:p w14:paraId="6C0C1356" w14:textId="77777777" w:rsidR="00CE3D87" w:rsidRPr="00E44028" w:rsidRDefault="00CE3D87" w:rsidP="00CE3D87">
            <w:pPr>
              <w:pStyle w:val="Heading4"/>
              <w:outlineLvl w:val="3"/>
              <w:rPr>
                <w:sz w:val="22"/>
                <w:szCs w:val="18"/>
              </w:rPr>
            </w:pPr>
            <w:r w:rsidRPr="00E44028">
              <w:rPr>
                <w:sz w:val="22"/>
                <w:szCs w:val="18"/>
              </w:rPr>
              <w:t>I</w:t>
            </w:r>
            <w:r w:rsidRPr="00E44028">
              <w:rPr>
                <w:rFonts w:hint="eastAsia"/>
                <w:sz w:val="22"/>
                <w:szCs w:val="18"/>
              </w:rPr>
              <w:t>ssue 2-4-2 Approach used for measurement requirements of multiple positioning frequency layers in RRC_INACTIVE state</w:t>
            </w:r>
          </w:p>
          <w:p w14:paraId="264EAB5A" w14:textId="77777777" w:rsidR="00CE3D87" w:rsidRPr="00E44028" w:rsidRDefault="00CE3D87" w:rsidP="00CE3D87">
            <w:pPr>
              <w:rPr>
                <w:i/>
                <w:sz w:val="18"/>
                <w:szCs w:val="18"/>
                <w:lang w:val="sv-SE" w:eastAsia="zh-CN"/>
              </w:rPr>
            </w:pPr>
            <w:r w:rsidRPr="00E44028">
              <w:rPr>
                <w:i/>
                <w:sz w:val="18"/>
                <w:szCs w:val="18"/>
                <w:lang w:val="sv-SE" w:eastAsia="zh-CN"/>
              </w:rPr>
              <w:t>O</w:t>
            </w:r>
            <w:r w:rsidRPr="00E44028">
              <w:rPr>
                <w:rFonts w:hint="eastAsia"/>
                <w:i/>
                <w:sz w:val="18"/>
                <w:szCs w:val="18"/>
                <w:lang w:val="sv-SE" w:eastAsia="zh-CN"/>
              </w:rPr>
              <w:t xml:space="preserve">pen issue: </w:t>
            </w:r>
          </w:p>
          <w:p w14:paraId="33105EC2" w14:textId="77777777" w:rsidR="00CE3D87" w:rsidRPr="00E44028" w:rsidRDefault="00CE3D87" w:rsidP="00CE3D87">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1: (CATT)</w:t>
            </w:r>
          </w:p>
          <w:p w14:paraId="161001C2" w14:textId="77777777" w:rsidR="00CE3D87" w:rsidRPr="00E44028" w:rsidRDefault="00CE3D87" w:rsidP="00CE3D87">
            <w:pPr>
              <w:pStyle w:val="ListParagraph"/>
              <w:numPr>
                <w:ilvl w:val="1"/>
                <w:numId w:val="38"/>
              </w:numPr>
              <w:ind w:firstLineChars="0"/>
              <w:rPr>
                <w:sz w:val="18"/>
                <w:szCs w:val="22"/>
              </w:rPr>
            </w:pPr>
            <w:r w:rsidRPr="00E44028">
              <w:rPr>
                <w:sz w:val="18"/>
                <w:szCs w:val="22"/>
              </w:rPr>
              <w:t>Maximum</w:t>
            </w:r>
            <w:r w:rsidRPr="00E44028">
              <w:rPr>
                <w:rFonts w:hint="eastAsia"/>
                <w:sz w:val="18"/>
                <w:szCs w:val="22"/>
              </w:rPr>
              <w:t>-based</w:t>
            </w:r>
            <w:r w:rsidRPr="00E44028">
              <w:rPr>
                <w:sz w:val="18"/>
                <w:szCs w:val="22"/>
              </w:rPr>
              <w:t xml:space="preserve"> approach</w:t>
            </w:r>
            <w:r w:rsidRPr="00E44028">
              <w:rPr>
                <w:rFonts w:hint="eastAsia"/>
                <w:sz w:val="18"/>
                <w:szCs w:val="22"/>
              </w:rPr>
              <w:t xml:space="preserve"> is used</w:t>
            </w:r>
            <w:r w:rsidRPr="00E44028">
              <w:rPr>
                <w:sz w:val="18"/>
                <w:szCs w:val="22"/>
              </w:rPr>
              <w:t xml:space="preserve">. </w:t>
            </w:r>
          </w:p>
          <w:p w14:paraId="7F203BAD" w14:textId="77777777" w:rsidR="00CE3D87" w:rsidRPr="00E44028" w:rsidRDefault="00CE3D87" w:rsidP="00CE3D87">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2: (vivo, Huawei, Nokia, OPPO)</w:t>
            </w:r>
          </w:p>
          <w:p w14:paraId="129E51A3" w14:textId="77777777" w:rsidR="00CE3D87" w:rsidRPr="00E44028" w:rsidRDefault="00CE3D87" w:rsidP="00CE3D87">
            <w:pPr>
              <w:pStyle w:val="ListParagraph"/>
              <w:numPr>
                <w:ilvl w:val="1"/>
                <w:numId w:val="38"/>
              </w:numPr>
              <w:ind w:firstLineChars="0"/>
              <w:rPr>
                <w:sz w:val="18"/>
                <w:szCs w:val="22"/>
              </w:rPr>
            </w:pPr>
            <w:r w:rsidRPr="00E44028">
              <w:rPr>
                <w:rFonts w:hint="eastAsia"/>
                <w:sz w:val="18"/>
                <w:szCs w:val="22"/>
              </w:rPr>
              <w:t>S</w:t>
            </w:r>
            <w:r w:rsidRPr="00E44028">
              <w:rPr>
                <w:sz w:val="18"/>
                <w:szCs w:val="22"/>
              </w:rPr>
              <w:t>ummation-based approach</w:t>
            </w:r>
            <w:r w:rsidRPr="00E44028">
              <w:rPr>
                <w:rFonts w:hint="eastAsia"/>
                <w:sz w:val="18"/>
                <w:szCs w:val="22"/>
              </w:rPr>
              <w:t xml:space="preserve"> is used. </w:t>
            </w:r>
          </w:p>
          <w:p w14:paraId="5EAEA25F" w14:textId="77777777" w:rsidR="00CE3D87" w:rsidRPr="00E44028" w:rsidRDefault="00CE3D87" w:rsidP="00CE3D87">
            <w:pPr>
              <w:pStyle w:val="ListParagraph"/>
              <w:numPr>
                <w:ilvl w:val="0"/>
                <w:numId w:val="38"/>
              </w:numPr>
              <w:ind w:left="720" w:firstLineChars="0"/>
              <w:rPr>
                <w:sz w:val="18"/>
                <w:szCs w:val="22"/>
              </w:rPr>
            </w:pPr>
            <w:r w:rsidRPr="00E44028">
              <w:rPr>
                <w:sz w:val="18"/>
                <w:szCs w:val="22"/>
              </w:rPr>
              <w:t>O</w:t>
            </w:r>
            <w:r w:rsidRPr="00E44028">
              <w:rPr>
                <w:rFonts w:hint="eastAsia"/>
                <w:sz w:val="18"/>
                <w:szCs w:val="22"/>
              </w:rPr>
              <w:t>ption 3: (Ericsson, Intel, Qualcomm)</w:t>
            </w:r>
          </w:p>
          <w:p w14:paraId="6C97ED47" w14:textId="77777777" w:rsidR="00CE3D87" w:rsidRPr="00E44028" w:rsidRDefault="00CE3D87" w:rsidP="00CE3D87">
            <w:pPr>
              <w:pStyle w:val="ListParagraph"/>
              <w:numPr>
                <w:ilvl w:val="1"/>
                <w:numId w:val="38"/>
              </w:numPr>
              <w:ind w:firstLineChars="0"/>
              <w:rPr>
                <w:sz w:val="18"/>
                <w:szCs w:val="22"/>
              </w:rPr>
            </w:pPr>
            <w:r w:rsidRPr="00E44028">
              <w:rPr>
                <w:rFonts w:hint="eastAsia"/>
                <w:sz w:val="18"/>
                <w:szCs w:val="22"/>
              </w:rPr>
              <w:t>FFS</w:t>
            </w:r>
          </w:p>
          <w:p w14:paraId="06194D10" w14:textId="77777777" w:rsidR="00AE671B" w:rsidRDefault="00AE671B" w:rsidP="00BA46DF">
            <w:pPr>
              <w:rPr>
                <w:rFonts w:asciiTheme="minorHAnsi" w:hAnsiTheme="minorHAnsi" w:cstheme="minorHAnsi"/>
                <w:b/>
                <w:bCs/>
                <w:highlight w:val="yellow"/>
                <w:lang w:eastAsia="zh-CN"/>
              </w:rPr>
            </w:pPr>
          </w:p>
        </w:tc>
      </w:tr>
    </w:tbl>
    <w:p w14:paraId="758F3F13" w14:textId="1DB3D76F" w:rsidR="00AE671B" w:rsidRDefault="00AE671B" w:rsidP="00BA46DF">
      <w:pPr>
        <w:rPr>
          <w:rFonts w:asciiTheme="minorHAnsi" w:hAnsiTheme="minorHAnsi" w:cstheme="minorHAnsi"/>
          <w:b/>
          <w:bCs/>
          <w:highlight w:val="yellow"/>
          <w:lang w:eastAsia="zh-CN"/>
        </w:rPr>
      </w:pPr>
    </w:p>
    <w:p w14:paraId="175C8795" w14:textId="4CEF7E94" w:rsidR="00574C4D" w:rsidRPr="00707898" w:rsidRDefault="00574C4D" w:rsidP="00BA46DF">
      <w:pPr>
        <w:rPr>
          <w:rFonts w:asciiTheme="minorHAnsi" w:hAnsiTheme="minorHAnsi" w:cstheme="minorHAnsi"/>
          <w:lang w:eastAsia="zh-CN"/>
        </w:rPr>
      </w:pPr>
      <w:r w:rsidRPr="00707898">
        <w:rPr>
          <w:rFonts w:asciiTheme="minorHAnsi" w:hAnsiTheme="minorHAnsi" w:cstheme="minorHAnsi"/>
          <w:lang w:eastAsia="zh-CN"/>
        </w:rPr>
        <w:t xml:space="preserve">In principle, we prefer the same approach as that for RRC_CONNECT. That is the Option 2 is </w:t>
      </w:r>
      <w:r w:rsidR="00F67133" w:rsidRPr="00707898">
        <w:rPr>
          <w:rFonts w:asciiTheme="minorHAnsi" w:hAnsiTheme="minorHAnsi" w:cstheme="minorHAnsi"/>
          <w:lang w:eastAsia="zh-CN"/>
        </w:rPr>
        <w:t xml:space="preserve">preferable. </w:t>
      </w:r>
    </w:p>
    <w:p w14:paraId="742291FE" w14:textId="4158E79B" w:rsidR="00D77F86" w:rsidRPr="00EC390F" w:rsidRDefault="00D77F86" w:rsidP="00BA46DF">
      <w:pPr>
        <w:rPr>
          <w:rFonts w:asciiTheme="minorHAnsi" w:hAnsiTheme="minorHAnsi" w:cstheme="minorHAnsi"/>
          <w:b/>
          <w:bCs/>
          <w:i/>
          <w:iCs/>
          <w:lang w:eastAsia="zh-CN"/>
        </w:rPr>
      </w:pPr>
      <w:r w:rsidRPr="00707898">
        <w:rPr>
          <w:rFonts w:asciiTheme="minorHAnsi" w:hAnsiTheme="minorHAnsi" w:cstheme="minorHAnsi"/>
          <w:b/>
          <w:bCs/>
          <w:i/>
          <w:iCs/>
          <w:u w:val="single"/>
          <w:lang w:eastAsia="zh-CN"/>
        </w:rPr>
        <w:t>Proposal</w:t>
      </w:r>
      <w:r w:rsidR="00707898" w:rsidRPr="00707898">
        <w:rPr>
          <w:rFonts w:asciiTheme="minorHAnsi" w:hAnsiTheme="minorHAnsi" w:cstheme="minorHAnsi"/>
          <w:b/>
          <w:bCs/>
          <w:i/>
          <w:iCs/>
          <w:u w:val="single"/>
          <w:lang w:eastAsia="zh-CN"/>
        </w:rPr>
        <w:t xml:space="preserve"> 7</w:t>
      </w:r>
      <w:r w:rsidRPr="00707898">
        <w:rPr>
          <w:rFonts w:asciiTheme="minorHAnsi" w:hAnsiTheme="minorHAnsi" w:cstheme="minorHAnsi"/>
          <w:b/>
          <w:bCs/>
          <w:i/>
          <w:iCs/>
          <w:u w:val="single"/>
          <w:lang w:eastAsia="zh-CN"/>
        </w:rPr>
        <w:t>:</w:t>
      </w:r>
      <w:r w:rsidRPr="00707898">
        <w:rPr>
          <w:rFonts w:asciiTheme="minorHAnsi" w:hAnsiTheme="minorHAnsi" w:cstheme="minorHAnsi"/>
          <w:b/>
          <w:bCs/>
          <w:i/>
          <w:iCs/>
          <w:lang w:eastAsia="zh-CN"/>
        </w:rPr>
        <w:t xml:space="preserve"> The summation-based approach for measurement requirements in case of multiple PFL </w:t>
      </w:r>
      <w:r w:rsidR="005F12BD" w:rsidRPr="00707898">
        <w:rPr>
          <w:rFonts w:asciiTheme="minorHAnsi" w:hAnsiTheme="minorHAnsi" w:cstheme="minorHAnsi"/>
          <w:b/>
          <w:bCs/>
          <w:i/>
          <w:iCs/>
          <w:lang w:eastAsia="zh-CN"/>
        </w:rPr>
        <w:t xml:space="preserve">in RRC_INACTIVE can be </w:t>
      </w:r>
      <w:r w:rsidR="005F12BD" w:rsidRPr="00EC390F">
        <w:rPr>
          <w:rFonts w:asciiTheme="minorHAnsi" w:hAnsiTheme="minorHAnsi" w:cstheme="minorHAnsi"/>
          <w:b/>
          <w:bCs/>
          <w:i/>
          <w:iCs/>
          <w:lang w:eastAsia="zh-CN"/>
        </w:rPr>
        <w:t xml:space="preserve">taken as the start point. </w:t>
      </w:r>
    </w:p>
    <w:p w14:paraId="2400BE62" w14:textId="635F96BB" w:rsidR="00707898" w:rsidRPr="00EC390F" w:rsidRDefault="00707898" w:rsidP="00707898">
      <w:pPr>
        <w:rPr>
          <w:rFonts w:asciiTheme="minorHAnsi" w:hAnsiTheme="minorHAnsi" w:cstheme="minorHAnsi"/>
          <w:lang w:eastAsia="zh-CN"/>
        </w:rPr>
      </w:pPr>
      <w:r w:rsidRPr="00EC390F">
        <w:rPr>
          <w:rFonts w:asciiTheme="minorHAnsi" w:hAnsiTheme="minorHAnsi" w:cstheme="minorHAnsi"/>
          <w:lang w:eastAsia="zh-CN"/>
        </w:rPr>
        <w:t>But the other question need</w:t>
      </w:r>
      <w:r w:rsidR="00B43FD7">
        <w:rPr>
          <w:rFonts w:asciiTheme="minorHAnsi" w:hAnsiTheme="minorHAnsi" w:cstheme="minorHAnsi"/>
          <w:lang w:eastAsia="zh-CN"/>
        </w:rPr>
        <w:t>s</w:t>
      </w:r>
      <w:r w:rsidRPr="00EC390F">
        <w:rPr>
          <w:rFonts w:asciiTheme="minorHAnsi" w:hAnsiTheme="minorHAnsi" w:cstheme="minorHAnsi"/>
          <w:lang w:eastAsia="zh-CN"/>
        </w:rPr>
        <w:t xml:space="preserve"> to be revisited is whether the multiple PFLs need to be considered for PRS measurement in RRC_INACTIVE. For an example, at least for the gap-less PRS measurement we assume the measured PFL shall be in the same.</w:t>
      </w:r>
    </w:p>
    <w:p w14:paraId="62C112F2" w14:textId="77777777" w:rsidR="00707898" w:rsidRPr="005F12BD" w:rsidRDefault="00707898" w:rsidP="00BA46DF">
      <w:pPr>
        <w:rPr>
          <w:rFonts w:asciiTheme="minorHAnsi" w:hAnsiTheme="minorHAnsi" w:cstheme="minorHAnsi"/>
          <w:b/>
          <w:bCs/>
          <w:i/>
          <w:iCs/>
          <w:highlight w:val="yellow"/>
          <w:lang w:eastAsia="zh-CN"/>
        </w:rPr>
      </w:pPr>
    </w:p>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78E06FC2" w14:textId="36528BDE" w:rsidR="00D73EE4" w:rsidRPr="007842DF" w:rsidRDefault="006508B3" w:rsidP="00C42574">
      <w:pPr>
        <w:rPr>
          <w:rFonts w:asciiTheme="minorHAnsi" w:hAnsiTheme="minorHAnsi" w:cstheme="minorHAnsi"/>
          <w:lang w:eastAsia="zh-CN"/>
        </w:rPr>
      </w:pPr>
      <w:r w:rsidRPr="007842DF">
        <w:rPr>
          <w:rFonts w:asciiTheme="minorHAnsi" w:hAnsiTheme="minorHAnsi" w:cstheme="minorHAnsi"/>
          <w:lang w:eastAsia="zh-CN"/>
        </w:rPr>
        <w:t>This contribution makes an initial catch of the RRM impacts in a generally high-level way. Further adjustments are subject to other WG discussions.</w:t>
      </w:r>
    </w:p>
    <w:p w14:paraId="610BAD11" w14:textId="1FE928E2" w:rsidR="000A58A3" w:rsidRDefault="000A58A3" w:rsidP="000A58A3">
      <w:pPr>
        <w:overflowPunct w:val="0"/>
        <w:autoSpaceDE w:val="0"/>
        <w:autoSpaceDN w:val="0"/>
        <w:adjustRightInd w:val="0"/>
        <w:spacing w:before="120" w:after="120"/>
        <w:textAlignment w:val="baseline"/>
        <w:rPr>
          <w:rFonts w:asciiTheme="minorHAnsi" w:hAnsiTheme="minorHAnsi" w:cstheme="minorHAnsi"/>
          <w:b/>
          <w:bCs/>
          <w:lang w:eastAsia="zh-CN"/>
        </w:rPr>
      </w:pPr>
      <w:r w:rsidRPr="00153A5C">
        <w:rPr>
          <w:rFonts w:asciiTheme="minorHAnsi" w:hAnsiTheme="minorHAnsi" w:cstheme="minorHAnsi"/>
          <w:b/>
          <w:bCs/>
          <w:u w:val="single"/>
          <w:lang w:eastAsia="zh-CN"/>
        </w:rPr>
        <w:t>Observation 1:</w:t>
      </w:r>
      <w:r w:rsidRPr="00153A5C">
        <w:rPr>
          <w:rFonts w:asciiTheme="minorHAnsi" w:hAnsiTheme="minorHAnsi" w:cstheme="minorHAnsi"/>
          <w:b/>
          <w:bCs/>
          <w:lang w:eastAsia="zh-CN"/>
        </w:rPr>
        <w:t xml:space="preserve"> With the SRS in RRC_INACTIVE (either pre-configured or Semi-persistent scheduled), it is feasible to measure the UE Rx-Tx time difference for positioning.</w:t>
      </w:r>
    </w:p>
    <w:p w14:paraId="6D76D113" w14:textId="77777777" w:rsidR="000A58A3" w:rsidRPr="005C6DE4" w:rsidRDefault="000A58A3" w:rsidP="000A58A3">
      <w:pPr>
        <w:overflowPunct w:val="0"/>
        <w:autoSpaceDE w:val="0"/>
        <w:autoSpaceDN w:val="0"/>
        <w:adjustRightInd w:val="0"/>
        <w:spacing w:before="120" w:after="120"/>
        <w:textAlignment w:val="baseline"/>
        <w:rPr>
          <w:rFonts w:asciiTheme="minorHAnsi" w:hAnsiTheme="minorHAnsi" w:cstheme="minorHAnsi"/>
          <w:b/>
          <w:i/>
          <w:iCs/>
          <w:lang w:eastAsia="zh-CN"/>
        </w:rPr>
      </w:pPr>
      <w:r w:rsidRPr="00153A5C">
        <w:rPr>
          <w:rFonts w:asciiTheme="minorHAnsi" w:hAnsiTheme="minorHAnsi" w:cstheme="minorHAnsi"/>
          <w:b/>
          <w:i/>
          <w:iCs/>
          <w:u w:val="single"/>
          <w:lang w:eastAsia="zh-CN"/>
        </w:rPr>
        <w:t>Proposal 1:</w:t>
      </w:r>
      <w:r w:rsidRPr="00153A5C">
        <w:rPr>
          <w:rFonts w:asciiTheme="minorHAnsi" w:hAnsiTheme="minorHAnsi" w:cstheme="minorHAnsi"/>
          <w:b/>
          <w:i/>
          <w:iCs/>
          <w:lang w:eastAsia="zh-CN"/>
        </w:rPr>
        <w:t xml:space="preserve"> UE requirements for UE Rx-Tx</w:t>
      </w:r>
      <w:r>
        <w:rPr>
          <w:rFonts w:asciiTheme="minorHAnsi" w:hAnsiTheme="minorHAnsi" w:cstheme="minorHAnsi"/>
          <w:b/>
          <w:i/>
          <w:iCs/>
          <w:lang w:eastAsia="zh-CN"/>
        </w:rPr>
        <w:t xml:space="preserve"> time difference</w:t>
      </w:r>
      <w:r w:rsidRPr="00153A5C">
        <w:rPr>
          <w:rFonts w:asciiTheme="minorHAnsi" w:hAnsiTheme="minorHAnsi" w:cstheme="minorHAnsi"/>
          <w:b/>
          <w:i/>
          <w:iCs/>
          <w:lang w:eastAsia="zh-CN"/>
        </w:rPr>
        <w:t xml:space="preserve"> measurements in </w:t>
      </w:r>
      <w:r>
        <w:rPr>
          <w:rFonts w:asciiTheme="minorHAnsi" w:hAnsiTheme="minorHAnsi" w:cstheme="minorHAnsi"/>
          <w:b/>
          <w:i/>
          <w:iCs/>
          <w:lang w:eastAsia="zh-CN"/>
        </w:rPr>
        <w:t>RRC_INACTIVE</w:t>
      </w:r>
      <w:r w:rsidRPr="00153A5C">
        <w:rPr>
          <w:rFonts w:asciiTheme="minorHAnsi" w:hAnsiTheme="minorHAnsi" w:cstheme="minorHAnsi"/>
          <w:b/>
          <w:i/>
          <w:iCs/>
          <w:lang w:eastAsia="zh-CN"/>
        </w:rPr>
        <w:t xml:space="preserve"> shall be specified.</w:t>
      </w:r>
    </w:p>
    <w:p w14:paraId="596B3E9C" w14:textId="77777777" w:rsidR="008D229F" w:rsidRPr="005C6DE4" w:rsidRDefault="008D229F" w:rsidP="008D229F">
      <w:pPr>
        <w:rPr>
          <w:rFonts w:asciiTheme="minorHAnsi" w:hAnsiTheme="minorHAnsi" w:cstheme="minorHAnsi"/>
          <w:b/>
          <w:bCs/>
          <w:i/>
          <w:iCs/>
          <w:lang w:eastAsia="zh-CN"/>
        </w:rPr>
      </w:pPr>
      <w:r w:rsidRPr="00153A5C">
        <w:rPr>
          <w:rFonts w:asciiTheme="minorHAnsi" w:hAnsiTheme="minorHAnsi" w:cstheme="minorHAnsi"/>
          <w:b/>
          <w:bCs/>
          <w:i/>
          <w:iCs/>
          <w:u w:val="single"/>
          <w:lang w:eastAsia="zh-CN"/>
        </w:rPr>
        <w:t>Proposal 2:</w:t>
      </w:r>
      <w:r w:rsidRPr="00153A5C">
        <w:rPr>
          <w:rFonts w:asciiTheme="minorHAnsi" w:hAnsiTheme="minorHAnsi" w:cstheme="minorHAnsi"/>
          <w:b/>
          <w:bCs/>
          <w:i/>
          <w:iCs/>
          <w:lang w:eastAsia="zh-CN"/>
        </w:rPr>
        <w:t xml:space="preserve"> RAN4 can use the framework of Rel-16 UE Rx-Tx time difference measurement period as a start point to derive the inactive state UE Rx-Tx time difference measurement period</w:t>
      </w:r>
      <w:r>
        <w:rPr>
          <w:rFonts w:asciiTheme="minorHAnsi" w:hAnsiTheme="minorHAnsi" w:cstheme="minorHAnsi"/>
          <w:b/>
          <w:bCs/>
          <w:i/>
          <w:iCs/>
          <w:lang w:eastAsia="zh-CN"/>
        </w:rPr>
        <w:t>.</w:t>
      </w:r>
    </w:p>
    <w:p w14:paraId="3CAA2977" w14:textId="77777777" w:rsidR="00F17B88" w:rsidRPr="00E7583B" w:rsidRDefault="00F17B88" w:rsidP="00F17B88">
      <w:pPr>
        <w:rPr>
          <w:rFonts w:asciiTheme="minorHAnsi" w:hAnsiTheme="minorHAnsi" w:cstheme="minorHAnsi"/>
          <w:b/>
          <w:bCs/>
          <w:i/>
          <w:iCs/>
          <w:highlight w:val="yellow"/>
          <w:lang w:eastAsia="zh-CN"/>
        </w:rPr>
      </w:pPr>
      <w:r w:rsidRPr="00E7583B">
        <w:rPr>
          <w:rFonts w:asciiTheme="minorHAnsi" w:hAnsiTheme="minorHAnsi" w:cstheme="minorHAnsi"/>
          <w:b/>
          <w:bCs/>
          <w:i/>
          <w:iCs/>
          <w:u w:val="single"/>
          <w:lang w:eastAsia="zh-CN"/>
        </w:rPr>
        <w:t>Proposal 3:</w:t>
      </w:r>
      <w:r w:rsidRPr="00E7583B">
        <w:rPr>
          <w:rFonts w:asciiTheme="minorHAnsi" w:hAnsiTheme="minorHAnsi" w:cstheme="minorHAnsi"/>
          <w:b/>
          <w:bCs/>
          <w:i/>
          <w:iCs/>
          <w:lang w:eastAsia="zh-CN"/>
        </w:rPr>
        <w:t xml:space="preserve"> The same PRS measurement requirements shall be defined for all cases in which other RRM measurements are occurred. </w:t>
      </w:r>
    </w:p>
    <w:p w14:paraId="7BA7FD1B" w14:textId="77777777" w:rsidR="00A94A6A" w:rsidRPr="00E7583B" w:rsidRDefault="00A94A6A" w:rsidP="00A94A6A">
      <w:pPr>
        <w:rPr>
          <w:rFonts w:asciiTheme="minorHAnsi" w:hAnsiTheme="minorHAnsi" w:cstheme="minorHAnsi"/>
          <w:b/>
          <w:bCs/>
          <w:i/>
          <w:iCs/>
          <w:lang w:eastAsia="zh-CN"/>
        </w:rPr>
      </w:pPr>
      <w:r w:rsidRPr="00E7583B">
        <w:rPr>
          <w:rFonts w:asciiTheme="minorHAnsi" w:hAnsiTheme="minorHAnsi" w:cstheme="minorHAnsi"/>
          <w:b/>
          <w:bCs/>
          <w:i/>
          <w:iCs/>
          <w:u w:val="single"/>
          <w:lang w:eastAsia="zh-CN"/>
        </w:rPr>
        <w:t>Proposal 4</w:t>
      </w:r>
      <w:r w:rsidRPr="00E7583B">
        <w:rPr>
          <w:rFonts w:asciiTheme="minorHAnsi" w:hAnsiTheme="minorHAnsi" w:cstheme="minorHAnsi"/>
          <w:b/>
          <w:bCs/>
          <w:i/>
          <w:iCs/>
          <w:lang w:eastAsia="zh-CN"/>
        </w:rPr>
        <w:t xml:space="preserve"> : If there is status transition (e.g. RRC_INACTIVE </w:t>
      </w:r>
      <w:r w:rsidRPr="00E7583B">
        <w:rPr>
          <w:rFonts w:asciiTheme="minorHAnsi" w:hAnsiTheme="minorHAnsi" w:cstheme="minorHAnsi"/>
          <w:b/>
          <w:bCs/>
          <w:i/>
          <w:iCs/>
          <w:lang w:eastAsia="zh-CN"/>
        </w:rPr>
        <w:sym w:font="Wingdings" w:char="F0E0"/>
      </w:r>
      <w:r w:rsidRPr="00E7583B">
        <w:rPr>
          <w:rFonts w:asciiTheme="minorHAnsi" w:hAnsiTheme="minorHAnsi" w:cstheme="minorHAnsi"/>
          <w:b/>
          <w:bCs/>
          <w:i/>
          <w:iCs/>
          <w:lang w:eastAsia="zh-CN"/>
        </w:rPr>
        <w:t xml:space="preserve">RRC_CONNECT) within </w:t>
      </w:r>
      <w:r>
        <w:rPr>
          <w:rFonts w:asciiTheme="minorHAnsi" w:hAnsiTheme="minorHAnsi" w:cstheme="minorHAnsi"/>
          <w:b/>
          <w:bCs/>
          <w:i/>
          <w:iCs/>
          <w:lang w:eastAsia="zh-CN"/>
        </w:rPr>
        <w:t>one</w:t>
      </w:r>
      <w:r w:rsidRPr="00E7583B">
        <w:rPr>
          <w:rFonts w:asciiTheme="minorHAnsi" w:hAnsiTheme="minorHAnsi" w:cstheme="minorHAnsi"/>
          <w:b/>
          <w:bCs/>
          <w:i/>
          <w:iCs/>
          <w:lang w:eastAsia="zh-CN"/>
        </w:rPr>
        <w:t xml:space="preserve"> successful measurement reporting</w:t>
      </w:r>
      <w:r>
        <w:rPr>
          <w:rFonts w:asciiTheme="minorHAnsi" w:hAnsiTheme="minorHAnsi" w:cstheme="minorHAnsi"/>
          <w:b/>
          <w:bCs/>
          <w:i/>
          <w:iCs/>
          <w:lang w:eastAsia="zh-CN"/>
        </w:rPr>
        <w:t xml:space="preserve"> period</w:t>
      </w:r>
      <w:r w:rsidRPr="00E7583B">
        <w:rPr>
          <w:rFonts w:asciiTheme="minorHAnsi" w:hAnsiTheme="minorHAnsi" w:cstheme="minorHAnsi"/>
          <w:b/>
          <w:bCs/>
          <w:i/>
          <w:iCs/>
          <w:lang w:eastAsia="zh-CN"/>
        </w:rPr>
        <w:t>, UE measurement requirements can be based on the behaviour below.</w:t>
      </w:r>
    </w:p>
    <w:p w14:paraId="76A5EC51" w14:textId="77777777" w:rsidR="00A94A6A" w:rsidRPr="00E7583B" w:rsidRDefault="00A94A6A" w:rsidP="00A94A6A">
      <w:pPr>
        <w:pStyle w:val="ListParagraph"/>
        <w:numPr>
          <w:ilvl w:val="0"/>
          <w:numId w:val="41"/>
        </w:numPr>
        <w:ind w:firstLineChars="0"/>
        <w:rPr>
          <w:rFonts w:asciiTheme="minorHAnsi" w:hAnsiTheme="minorHAnsi" w:cstheme="minorHAnsi"/>
          <w:b/>
          <w:bCs/>
          <w:i/>
          <w:iCs/>
        </w:rPr>
      </w:pPr>
      <w:r w:rsidRPr="00E7583B">
        <w:rPr>
          <w:rFonts w:asciiTheme="minorHAnsi" w:hAnsiTheme="minorHAnsi" w:cstheme="minorHAnsi"/>
          <w:b/>
          <w:bCs/>
          <w:i/>
          <w:iCs/>
        </w:rPr>
        <w:t>UE restarts the PRS measurement</w:t>
      </w:r>
    </w:p>
    <w:p w14:paraId="4ED21B86" w14:textId="7CBEC2CA" w:rsidR="000A58A3" w:rsidRDefault="000A58A3" w:rsidP="000A58A3">
      <w:pPr>
        <w:overflowPunct w:val="0"/>
        <w:autoSpaceDE w:val="0"/>
        <w:autoSpaceDN w:val="0"/>
        <w:adjustRightInd w:val="0"/>
        <w:spacing w:before="120" w:after="120"/>
        <w:textAlignment w:val="baseline"/>
        <w:rPr>
          <w:rFonts w:asciiTheme="minorHAnsi" w:hAnsiTheme="minorHAnsi" w:cstheme="minorHAnsi"/>
          <w:b/>
          <w:bCs/>
          <w:lang w:val="en-US" w:eastAsia="zh-CN"/>
        </w:rPr>
      </w:pPr>
    </w:p>
    <w:p w14:paraId="692B457B" w14:textId="77777777" w:rsidR="00A94A6A" w:rsidRPr="00A94A6A" w:rsidRDefault="00A94A6A" w:rsidP="00A94A6A">
      <w:pPr>
        <w:rPr>
          <w:rFonts w:asciiTheme="minorHAnsi" w:hAnsiTheme="minorHAnsi" w:cstheme="minorHAnsi"/>
          <w:lang w:eastAsia="zh-CN"/>
        </w:rPr>
      </w:pPr>
      <w:r w:rsidRPr="00A94A6A">
        <w:rPr>
          <w:rFonts w:asciiTheme="minorHAnsi" w:hAnsiTheme="minorHAnsi" w:cstheme="minorHAnsi"/>
          <w:b/>
          <w:bCs/>
          <w:u w:val="single"/>
          <w:lang w:eastAsia="zh-CN"/>
        </w:rPr>
        <w:t>Observation 2:</w:t>
      </w:r>
      <w:r w:rsidRPr="00A94A6A">
        <w:rPr>
          <w:rFonts w:asciiTheme="minorHAnsi" w:hAnsiTheme="minorHAnsi" w:cstheme="minorHAnsi"/>
          <w:b/>
          <w:bCs/>
          <w:lang w:eastAsia="zh-CN"/>
        </w:rPr>
        <w:t xml:space="preserve"> If UE support the reduce number of samples in RRC_CONNECT state, the reduce sample can be applied, which is also desirable by UE  because of power consumption benefits</w:t>
      </w:r>
      <w:r w:rsidRPr="00A94A6A">
        <w:rPr>
          <w:rFonts w:asciiTheme="minorHAnsi" w:hAnsiTheme="minorHAnsi" w:cstheme="minorHAnsi"/>
          <w:lang w:eastAsia="zh-CN"/>
        </w:rPr>
        <w:t>.</w:t>
      </w:r>
    </w:p>
    <w:p w14:paraId="1505C914" w14:textId="77777777" w:rsidR="00B80944" w:rsidRPr="002877ED" w:rsidRDefault="00B80944" w:rsidP="00B80944">
      <w:pPr>
        <w:rPr>
          <w:rFonts w:asciiTheme="minorHAnsi" w:hAnsiTheme="minorHAnsi" w:cstheme="minorHAnsi"/>
          <w:b/>
          <w:bCs/>
          <w:i/>
          <w:iCs/>
          <w:lang w:val="en-US" w:eastAsia="zh-CN"/>
        </w:rPr>
      </w:pPr>
      <w:r w:rsidRPr="002877ED">
        <w:rPr>
          <w:rFonts w:asciiTheme="minorHAnsi" w:hAnsiTheme="minorHAnsi" w:cstheme="minorHAnsi"/>
          <w:b/>
          <w:bCs/>
          <w:i/>
          <w:iCs/>
          <w:u w:val="single"/>
          <w:lang w:eastAsia="zh-CN"/>
        </w:rPr>
        <w:t>Proposal 5:</w:t>
      </w:r>
      <w:r w:rsidRPr="002877ED">
        <w:rPr>
          <w:rFonts w:asciiTheme="minorHAnsi" w:hAnsiTheme="minorHAnsi" w:cstheme="minorHAnsi"/>
          <w:b/>
          <w:bCs/>
          <w:i/>
          <w:iCs/>
          <w:lang w:eastAsia="zh-CN"/>
        </w:rPr>
        <w:t xml:space="preserve"> The requirements with less PRS measurement samples can be defined for NR positioning measurement in RRC_INACTIVE upon UE capability.</w:t>
      </w:r>
    </w:p>
    <w:p w14:paraId="1F29077B" w14:textId="77777777" w:rsidR="00EC390F" w:rsidRPr="00FF4723" w:rsidRDefault="00EC390F" w:rsidP="00EC390F">
      <w:pPr>
        <w:rPr>
          <w:rFonts w:asciiTheme="minorHAnsi" w:hAnsiTheme="minorHAnsi" w:cstheme="minorHAnsi"/>
          <w:b/>
          <w:bCs/>
          <w:i/>
          <w:iCs/>
          <w:lang w:eastAsia="zh-CN"/>
        </w:rPr>
      </w:pPr>
      <w:r w:rsidRPr="00EC390F">
        <w:rPr>
          <w:rFonts w:asciiTheme="minorHAnsi" w:hAnsiTheme="minorHAnsi" w:cstheme="minorHAnsi"/>
          <w:b/>
          <w:bCs/>
          <w:i/>
          <w:iCs/>
          <w:u w:val="single"/>
          <w:lang w:eastAsia="zh-CN"/>
        </w:rPr>
        <w:lastRenderedPageBreak/>
        <w:t>Proposal 6</w:t>
      </w:r>
      <w:r w:rsidRPr="00EC390F">
        <w:rPr>
          <w:rFonts w:asciiTheme="minorHAnsi" w:hAnsiTheme="minorHAnsi" w:cstheme="minorHAnsi"/>
          <w:b/>
          <w:bCs/>
          <w:i/>
          <w:iCs/>
          <w:lang w:eastAsia="zh-CN"/>
        </w:rPr>
        <w:t xml:space="preserve">: The PRS measurement period requirements under RRC_INACTIVE can be defined depending on UE processing capability but the exact formulation on this requirement (e.g. </w:t>
      </w: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T</m:t>
            </m:r>
          </m:e>
          <m:sub>
            <m:r>
              <m:rPr>
                <m:nor/>
              </m:rPr>
              <w:rPr>
                <w:rFonts w:asciiTheme="minorHAnsi" w:hAnsiTheme="minorHAnsi" w:cstheme="minorHAnsi"/>
                <w:b/>
                <w:bCs/>
                <w:i/>
                <w:iCs/>
                <w:lang w:eastAsia="zh-CN"/>
              </w:rPr>
              <m:t>effect,i</m:t>
            </m:r>
          </m:sub>
        </m:sSub>
      </m:oMath>
      <w:r w:rsidRPr="00EC390F">
        <w:rPr>
          <w:rFonts w:asciiTheme="minorHAnsi" w:hAnsiTheme="minorHAnsi" w:cstheme="minorHAnsi"/>
          <w:b/>
          <w:bCs/>
          <w:i/>
          <w:iCs/>
          <w:lang w:eastAsia="zh-CN"/>
        </w:rPr>
        <w:t xml:space="preserve"> )can be postponed until conclusions on PRS processing capability in RRC INACTIVE state are reached in RAN1</w:t>
      </w:r>
    </w:p>
    <w:p w14:paraId="0F27013B" w14:textId="77777777" w:rsidR="00B43FD7" w:rsidRPr="00EC390F" w:rsidRDefault="00B43FD7" w:rsidP="00B43FD7">
      <w:pPr>
        <w:rPr>
          <w:rFonts w:asciiTheme="minorHAnsi" w:hAnsiTheme="minorHAnsi" w:cstheme="minorHAnsi"/>
          <w:b/>
          <w:bCs/>
          <w:i/>
          <w:iCs/>
          <w:lang w:eastAsia="zh-CN"/>
        </w:rPr>
      </w:pPr>
      <w:r w:rsidRPr="00707898">
        <w:rPr>
          <w:rFonts w:asciiTheme="minorHAnsi" w:hAnsiTheme="minorHAnsi" w:cstheme="minorHAnsi"/>
          <w:b/>
          <w:bCs/>
          <w:i/>
          <w:iCs/>
          <w:u w:val="single"/>
          <w:lang w:eastAsia="zh-CN"/>
        </w:rPr>
        <w:t>Proposal 7:</w:t>
      </w:r>
      <w:r w:rsidRPr="00707898">
        <w:rPr>
          <w:rFonts w:asciiTheme="minorHAnsi" w:hAnsiTheme="minorHAnsi" w:cstheme="minorHAnsi"/>
          <w:b/>
          <w:bCs/>
          <w:i/>
          <w:iCs/>
          <w:lang w:eastAsia="zh-CN"/>
        </w:rPr>
        <w:t xml:space="preserve"> The summation-based approach for measurement requirements in case of multiple PFL in RRC_INACTIVE can be </w:t>
      </w:r>
      <w:r w:rsidRPr="00EC390F">
        <w:rPr>
          <w:rFonts w:asciiTheme="minorHAnsi" w:hAnsiTheme="minorHAnsi" w:cstheme="minorHAnsi"/>
          <w:b/>
          <w:bCs/>
          <w:i/>
          <w:iCs/>
          <w:lang w:eastAsia="zh-CN"/>
        </w:rPr>
        <w:t xml:space="preserve">taken as the start point. </w:t>
      </w:r>
    </w:p>
    <w:p w14:paraId="3D43B2B3" w14:textId="77777777" w:rsidR="00A94A6A" w:rsidRPr="00EC390F" w:rsidRDefault="00A94A6A" w:rsidP="000A58A3">
      <w:pPr>
        <w:overflowPunct w:val="0"/>
        <w:autoSpaceDE w:val="0"/>
        <w:autoSpaceDN w:val="0"/>
        <w:adjustRightInd w:val="0"/>
        <w:spacing w:before="120" w:after="120"/>
        <w:textAlignment w:val="baseline"/>
        <w:rPr>
          <w:rFonts w:asciiTheme="minorHAnsi" w:hAnsiTheme="minorHAnsi" w:cstheme="minorHAnsi"/>
          <w:b/>
          <w:bCs/>
          <w:lang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024B481A" w14:textId="77777777" w:rsidR="000A58A3" w:rsidRDefault="00245D5E" w:rsidP="00245D5E">
      <w:pPr>
        <w:rPr>
          <w:rFonts w:asciiTheme="minorHAnsi" w:hAnsiTheme="minorHAnsi" w:cstheme="minorHAnsi"/>
          <w:lang w:eastAsia="zh-CN"/>
        </w:rPr>
      </w:pPr>
      <w:r w:rsidRPr="007842DF">
        <w:rPr>
          <w:rFonts w:asciiTheme="minorHAnsi" w:hAnsiTheme="minorHAnsi" w:cstheme="minorHAnsi"/>
          <w:lang w:eastAsia="zh-CN"/>
        </w:rPr>
        <w:t xml:space="preserve">[1] </w:t>
      </w:r>
      <w:r w:rsidR="000A58A3" w:rsidRPr="00E42A1E">
        <w:rPr>
          <w:rFonts w:asciiTheme="minorHAnsi" w:hAnsiTheme="minorHAnsi" w:cstheme="minorHAnsi"/>
          <w:lang w:eastAsia="zh-CN"/>
        </w:rPr>
        <w:t>R4-2120333</w:t>
      </w:r>
    </w:p>
    <w:p w14:paraId="3AC0646A" w14:textId="2D1CE226" w:rsidR="00245D5E" w:rsidRDefault="000A58A3" w:rsidP="00245D5E">
      <w:pPr>
        <w:rPr>
          <w:rFonts w:asciiTheme="minorHAnsi" w:hAnsiTheme="minorHAnsi" w:cstheme="minorHAnsi"/>
          <w:lang w:eastAsia="zh-CN"/>
        </w:rPr>
      </w:pPr>
      <w:r>
        <w:rPr>
          <w:rFonts w:asciiTheme="minorHAnsi" w:hAnsiTheme="minorHAnsi" w:cstheme="minorHAnsi"/>
          <w:lang w:eastAsia="zh-CN"/>
        </w:rPr>
        <w:t xml:space="preserve">[2] </w:t>
      </w:r>
      <w:r w:rsidR="00D73EE4" w:rsidRPr="007842DF">
        <w:rPr>
          <w:rFonts w:asciiTheme="minorHAnsi" w:hAnsiTheme="minorHAnsi" w:cstheme="minorHAnsi"/>
          <w:lang w:eastAsia="zh-CN"/>
        </w:rPr>
        <w:t>RP-210</w:t>
      </w:r>
      <w:r w:rsidR="002406C8" w:rsidRPr="007842DF">
        <w:rPr>
          <w:rFonts w:asciiTheme="minorHAnsi" w:hAnsiTheme="minorHAnsi" w:cstheme="minorHAnsi"/>
          <w:lang w:eastAsia="zh-CN"/>
        </w:rPr>
        <w:t>903</w:t>
      </w:r>
      <w:r w:rsidR="0095154E" w:rsidRPr="007842DF">
        <w:rPr>
          <w:rFonts w:asciiTheme="minorHAnsi" w:hAnsiTheme="minorHAnsi" w:cstheme="minorHAnsi"/>
          <w:lang w:eastAsia="zh-CN"/>
        </w:rPr>
        <w:t xml:space="preserve">, </w:t>
      </w:r>
      <w:r w:rsidR="002406C8" w:rsidRPr="007842DF">
        <w:rPr>
          <w:rFonts w:asciiTheme="minorHAnsi" w:hAnsiTheme="minorHAnsi" w:cstheme="minorHAnsi"/>
          <w:lang w:eastAsia="zh-CN"/>
        </w:rPr>
        <w:t>Revised WID on NR Positioning Enhancements</w:t>
      </w:r>
      <w:r w:rsidR="00F77BD5" w:rsidRPr="007842DF">
        <w:rPr>
          <w:rFonts w:asciiTheme="minorHAnsi" w:hAnsiTheme="minorHAnsi" w:cstheme="minorHAnsi"/>
          <w:lang w:eastAsia="zh-CN"/>
        </w:rPr>
        <w:t xml:space="preserve">, </w:t>
      </w:r>
      <w:r w:rsidR="002406C8" w:rsidRPr="007842DF">
        <w:rPr>
          <w:rFonts w:asciiTheme="minorHAnsi" w:hAnsiTheme="minorHAnsi" w:cstheme="minorHAnsi"/>
          <w:lang w:eastAsia="zh-CN"/>
        </w:rPr>
        <w:t>Intel, CATT</w:t>
      </w:r>
    </w:p>
    <w:p w14:paraId="481C8EF1" w14:textId="0F69220F" w:rsidR="002820FE" w:rsidRPr="002820FE" w:rsidRDefault="002820FE" w:rsidP="00245D5E">
      <w:pPr>
        <w:rPr>
          <w:rFonts w:asciiTheme="minorHAnsi" w:hAnsiTheme="minorHAnsi" w:cstheme="minorHAnsi"/>
          <w:lang w:eastAsia="zh-CN"/>
        </w:rPr>
      </w:pPr>
      <w:r w:rsidRPr="002820FE">
        <w:rPr>
          <w:rFonts w:asciiTheme="minorHAnsi" w:hAnsiTheme="minorHAnsi" w:cstheme="minorHAnsi"/>
          <w:lang w:eastAsia="zh-CN"/>
        </w:rPr>
        <w:t xml:space="preserve">[3] </w:t>
      </w:r>
      <w:r w:rsidRPr="002820FE">
        <w:rPr>
          <w:rFonts w:asciiTheme="minorHAnsi" w:hAnsiTheme="minorHAnsi" w:cstheme="minorHAnsi"/>
          <w:lang w:eastAsia="zh-CN"/>
        </w:rPr>
        <w:t>R1-2112742</w:t>
      </w:r>
    </w:p>
    <w:p w14:paraId="1E72078E" w14:textId="4D6E5672" w:rsidR="009C58B3" w:rsidRDefault="009C58B3" w:rsidP="00245D5E">
      <w:pPr>
        <w:rPr>
          <w:rFonts w:asciiTheme="minorHAnsi" w:hAnsiTheme="minorHAnsi" w:cstheme="minorHAnsi"/>
          <w:lang w:eastAsia="zh-CN"/>
        </w:rPr>
      </w:pPr>
    </w:p>
    <w:sectPr w:rsidR="009C58B3"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33936" w14:textId="77777777" w:rsidR="00026B70" w:rsidRDefault="00026B70">
      <w:r>
        <w:separator/>
      </w:r>
    </w:p>
  </w:endnote>
  <w:endnote w:type="continuationSeparator" w:id="0">
    <w:p w14:paraId="1F1508AF" w14:textId="77777777" w:rsidR="00026B70" w:rsidRDefault="0002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5963E" w14:textId="77777777" w:rsidR="00026B70" w:rsidRDefault="00026B70">
      <w:r>
        <w:separator/>
      </w:r>
    </w:p>
  </w:footnote>
  <w:footnote w:type="continuationSeparator" w:id="0">
    <w:p w14:paraId="32EE8267" w14:textId="77777777" w:rsidR="00026B70" w:rsidRDefault="00026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A470CEBA"/>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985"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2E6"/>
    <w:multiLevelType w:val="hybridMultilevel"/>
    <w:tmpl w:val="004E28E0"/>
    <w:lvl w:ilvl="0" w:tplc="5DBC85C2">
      <w:start w:val="1"/>
      <w:numFmt w:val="bullet"/>
      <w:lvlText w:val="•"/>
      <w:lvlJc w:val="left"/>
      <w:pPr>
        <w:tabs>
          <w:tab w:val="num" w:pos="720"/>
        </w:tabs>
        <w:ind w:left="720" w:hanging="360"/>
      </w:pPr>
      <w:rPr>
        <w:rFonts w:ascii="SimSun" w:hAnsi="SimSun" w:hint="default"/>
      </w:rPr>
    </w:lvl>
    <w:lvl w:ilvl="1" w:tplc="EBA4AA0A" w:tentative="1">
      <w:start w:val="1"/>
      <w:numFmt w:val="bullet"/>
      <w:lvlText w:val="•"/>
      <w:lvlJc w:val="left"/>
      <w:pPr>
        <w:tabs>
          <w:tab w:val="num" w:pos="1440"/>
        </w:tabs>
        <w:ind w:left="1440" w:hanging="360"/>
      </w:pPr>
      <w:rPr>
        <w:rFonts w:ascii="SimSun" w:hAnsi="SimSun" w:hint="default"/>
      </w:rPr>
    </w:lvl>
    <w:lvl w:ilvl="2" w:tplc="B8CA8C98" w:tentative="1">
      <w:start w:val="1"/>
      <w:numFmt w:val="bullet"/>
      <w:lvlText w:val="•"/>
      <w:lvlJc w:val="left"/>
      <w:pPr>
        <w:tabs>
          <w:tab w:val="num" w:pos="2160"/>
        </w:tabs>
        <w:ind w:left="2160" w:hanging="360"/>
      </w:pPr>
      <w:rPr>
        <w:rFonts w:ascii="SimSun" w:hAnsi="SimSun" w:hint="default"/>
      </w:rPr>
    </w:lvl>
    <w:lvl w:ilvl="3" w:tplc="49B65C08" w:tentative="1">
      <w:start w:val="1"/>
      <w:numFmt w:val="bullet"/>
      <w:lvlText w:val="•"/>
      <w:lvlJc w:val="left"/>
      <w:pPr>
        <w:tabs>
          <w:tab w:val="num" w:pos="2880"/>
        </w:tabs>
        <w:ind w:left="2880" w:hanging="360"/>
      </w:pPr>
      <w:rPr>
        <w:rFonts w:ascii="SimSun" w:hAnsi="SimSun" w:hint="default"/>
      </w:rPr>
    </w:lvl>
    <w:lvl w:ilvl="4" w:tplc="06FAF928" w:tentative="1">
      <w:start w:val="1"/>
      <w:numFmt w:val="bullet"/>
      <w:lvlText w:val="•"/>
      <w:lvlJc w:val="left"/>
      <w:pPr>
        <w:tabs>
          <w:tab w:val="num" w:pos="3600"/>
        </w:tabs>
        <w:ind w:left="3600" w:hanging="360"/>
      </w:pPr>
      <w:rPr>
        <w:rFonts w:ascii="SimSun" w:hAnsi="SimSun" w:hint="default"/>
      </w:rPr>
    </w:lvl>
    <w:lvl w:ilvl="5" w:tplc="1A2661F4" w:tentative="1">
      <w:start w:val="1"/>
      <w:numFmt w:val="bullet"/>
      <w:lvlText w:val="•"/>
      <w:lvlJc w:val="left"/>
      <w:pPr>
        <w:tabs>
          <w:tab w:val="num" w:pos="4320"/>
        </w:tabs>
        <w:ind w:left="4320" w:hanging="360"/>
      </w:pPr>
      <w:rPr>
        <w:rFonts w:ascii="SimSun" w:hAnsi="SimSun" w:hint="default"/>
      </w:rPr>
    </w:lvl>
    <w:lvl w:ilvl="6" w:tplc="223EF96C" w:tentative="1">
      <w:start w:val="1"/>
      <w:numFmt w:val="bullet"/>
      <w:lvlText w:val="•"/>
      <w:lvlJc w:val="left"/>
      <w:pPr>
        <w:tabs>
          <w:tab w:val="num" w:pos="5040"/>
        </w:tabs>
        <w:ind w:left="5040" w:hanging="360"/>
      </w:pPr>
      <w:rPr>
        <w:rFonts w:ascii="SimSun" w:hAnsi="SimSun" w:hint="default"/>
      </w:rPr>
    </w:lvl>
    <w:lvl w:ilvl="7" w:tplc="4E1E620C" w:tentative="1">
      <w:start w:val="1"/>
      <w:numFmt w:val="bullet"/>
      <w:lvlText w:val="•"/>
      <w:lvlJc w:val="left"/>
      <w:pPr>
        <w:tabs>
          <w:tab w:val="num" w:pos="5760"/>
        </w:tabs>
        <w:ind w:left="5760" w:hanging="360"/>
      </w:pPr>
      <w:rPr>
        <w:rFonts w:ascii="SimSun" w:hAnsi="SimSun" w:hint="default"/>
      </w:rPr>
    </w:lvl>
    <w:lvl w:ilvl="8" w:tplc="EB720DF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F510C5"/>
    <w:multiLevelType w:val="hybridMultilevel"/>
    <w:tmpl w:val="151AE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7"/>
  </w:num>
  <w:num w:numId="4">
    <w:abstractNumId w:val="38"/>
  </w:num>
  <w:num w:numId="5">
    <w:abstractNumId w:val="30"/>
  </w:num>
  <w:num w:numId="6">
    <w:abstractNumId w:val="2"/>
  </w:num>
  <w:num w:numId="7">
    <w:abstractNumId w:val="8"/>
  </w:num>
  <w:num w:numId="8">
    <w:abstractNumId w:val="23"/>
  </w:num>
  <w:num w:numId="9">
    <w:abstractNumId w:val="26"/>
  </w:num>
  <w:num w:numId="10">
    <w:abstractNumId w:val="7"/>
  </w:num>
  <w:num w:numId="11">
    <w:abstractNumId w:val="22"/>
  </w:num>
  <w:num w:numId="12">
    <w:abstractNumId w:val="15"/>
  </w:num>
  <w:num w:numId="13">
    <w:abstractNumId w:val="35"/>
  </w:num>
  <w:num w:numId="14">
    <w:abstractNumId w:val="6"/>
  </w:num>
  <w:num w:numId="15">
    <w:abstractNumId w:val="27"/>
  </w:num>
  <w:num w:numId="16">
    <w:abstractNumId w:val="17"/>
  </w:num>
  <w:num w:numId="17">
    <w:abstractNumId w:val="33"/>
  </w:num>
  <w:num w:numId="18">
    <w:abstractNumId w:val="36"/>
  </w:num>
  <w:num w:numId="19">
    <w:abstractNumId w:val="19"/>
  </w:num>
  <w:num w:numId="20">
    <w:abstractNumId w:val="20"/>
  </w:num>
  <w:num w:numId="21">
    <w:abstractNumId w:val="1"/>
  </w:num>
  <w:num w:numId="22">
    <w:abstractNumId w:val="25"/>
  </w:num>
  <w:num w:numId="2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4"/>
    <w:lvlOverride w:ilvl="0">
      <w:startOverride w:val="1"/>
    </w:lvlOverride>
  </w:num>
  <w:num w:numId="26">
    <w:abstractNumId w:val="5"/>
    <w:lvlOverride w:ilvl="0">
      <w:startOverride w:val="2"/>
    </w:lvlOverride>
  </w:num>
  <w:num w:numId="27">
    <w:abstractNumId w:val="12"/>
    <w:lvlOverride w:ilvl="0">
      <w:startOverride w:val="1"/>
    </w:lvlOverride>
  </w:num>
  <w:num w:numId="28">
    <w:abstractNumId w:val="10"/>
  </w:num>
  <w:num w:numId="29">
    <w:abstractNumId w:val="16"/>
  </w:num>
  <w:num w:numId="30">
    <w:abstractNumId w:val="29"/>
  </w:num>
  <w:num w:numId="31">
    <w:abstractNumId w:val="3"/>
  </w:num>
  <w:num w:numId="32">
    <w:abstractNumId w:val="3"/>
  </w:num>
  <w:num w:numId="33">
    <w:abstractNumId w:val="3"/>
  </w:num>
  <w:num w:numId="34">
    <w:abstractNumId w:val="31"/>
  </w:num>
  <w:num w:numId="35">
    <w:abstractNumId w:val="11"/>
  </w:num>
  <w:num w:numId="36">
    <w:abstractNumId w:val="13"/>
  </w:num>
  <w:num w:numId="37">
    <w:abstractNumId w:val="0"/>
  </w:num>
  <w:num w:numId="38">
    <w:abstractNumId w:val="28"/>
  </w:num>
  <w:num w:numId="39">
    <w:abstractNumId w:val="34"/>
  </w:num>
  <w:num w:numId="40">
    <w:abstractNumId w:val="9"/>
  </w:num>
  <w:num w:numId="41">
    <w:abstractNumId w:val="24"/>
  </w:num>
  <w:num w:numId="42">
    <w:abstractNumId w:val="18"/>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3C1"/>
    <w:rsid w:val="00026B70"/>
    <w:rsid w:val="00026EED"/>
    <w:rsid w:val="0002747B"/>
    <w:rsid w:val="00030012"/>
    <w:rsid w:val="000307A7"/>
    <w:rsid w:val="00031567"/>
    <w:rsid w:val="00031998"/>
    <w:rsid w:val="00032AB8"/>
    <w:rsid w:val="000337CF"/>
    <w:rsid w:val="0003419C"/>
    <w:rsid w:val="000346B7"/>
    <w:rsid w:val="0003494A"/>
    <w:rsid w:val="000357E9"/>
    <w:rsid w:val="00037B33"/>
    <w:rsid w:val="000405DC"/>
    <w:rsid w:val="00040A4B"/>
    <w:rsid w:val="00040B64"/>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2B"/>
    <w:rsid w:val="000622D3"/>
    <w:rsid w:val="00062A3B"/>
    <w:rsid w:val="00064173"/>
    <w:rsid w:val="00064B3C"/>
    <w:rsid w:val="000655EF"/>
    <w:rsid w:val="0006668B"/>
    <w:rsid w:val="00066C05"/>
    <w:rsid w:val="000677E3"/>
    <w:rsid w:val="000678DD"/>
    <w:rsid w:val="00067A3E"/>
    <w:rsid w:val="00070A2A"/>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68"/>
    <w:rsid w:val="00082CA0"/>
    <w:rsid w:val="00083024"/>
    <w:rsid w:val="000832CF"/>
    <w:rsid w:val="00083842"/>
    <w:rsid w:val="00083FC9"/>
    <w:rsid w:val="000843D9"/>
    <w:rsid w:val="00084F0C"/>
    <w:rsid w:val="0008542E"/>
    <w:rsid w:val="000854A3"/>
    <w:rsid w:val="00085DF3"/>
    <w:rsid w:val="000862DF"/>
    <w:rsid w:val="00086B96"/>
    <w:rsid w:val="00087200"/>
    <w:rsid w:val="00091874"/>
    <w:rsid w:val="000918C0"/>
    <w:rsid w:val="00091E17"/>
    <w:rsid w:val="00092290"/>
    <w:rsid w:val="00093E22"/>
    <w:rsid w:val="00094829"/>
    <w:rsid w:val="00094D43"/>
    <w:rsid w:val="00095095"/>
    <w:rsid w:val="0009521C"/>
    <w:rsid w:val="00095DF0"/>
    <w:rsid w:val="0009762D"/>
    <w:rsid w:val="00097964"/>
    <w:rsid w:val="00097992"/>
    <w:rsid w:val="00097FD1"/>
    <w:rsid w:val="000A10EB"/>
    <w:rsid w:val="000A1219"/>
    <w:rsid w:val="000A15BC"/>
    <w:rsid w:val="000A2D64"/>
    <w:rsid w:val="000A3769"/>
    <w:rsid w:val="000A394F"/>
    <w:rsid w:val="000A4C5A"/>
    <w:rsid w:val="000A51E0"/>
    <w:rsid w:val="000A58A3"/>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9A3"/>
    <w:rsid w:val="000C0FF2"/>
    <w:rsid w:val="000C4243"/>
    <w:rsid w:val="000C42DD"/>
    <w:rsid w:val="000C4C1E"/>
    <w:rsid w:val="000C4E93"/>
    <w:rsid w:val="000C6023"/>
    <w:rsid w:val="000C626A"/>
    <w:rsid w:val="000C6CBB"/>
    <w:rsid w:val="000C6D76"/>
    <w:rsid w:val="000C6E31"/>
    <w:rsid w:val="000C7168"/>
    <w:rsid w:val="000D0344"/>
    <w:rsid w:val="000D14E8"/>
    <w:rsid w:val="000D3620"/>
    <w:rsid w:val="000D3B23"/>
    <w:rsid w:val="000D468C"/>
    <w:rsid w:val="000D5EC9"/>
    <w:rsid w:val="000E02F8"/>
    <w:rsid w:val="000E0735"/>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4773"/>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FDD"/>
    <w:rsid w:val="001053B5"/>
    <w:rsid w:val="0010581D"/>
    <w:rsid w:val="0010634F"/>
    <w:rsid w:val="001066B3"/>
    <w:rsid w:val="001076DF"/>
    <w:rsid w:val="00107EFF"/>
    <w:rsid w:val="00107FF6"/>
    <w:rsid w:val="0011027F"/>
    <w:rsid w:val="00110590"/>
    <w:rsid w:val="00110952"/>
    <w:rsid w:val="00110973"/>
    <w:rsid w:val="00110CE9"/>
    <w:rsid w:val="001119E6"/>
    <w:rsid w:val="00111EEA"/>
    <w:rsid w:val="00112C1D"/>
    <w:rsid w:val="001133CF"/>
    <w:rsid w:val="00113571"/>
    <w:rsid w:val="001138AB"/>
    <w:rsid w:val="00114EB0"/>
    <w:rsid w:val="00114F5B"/>
    <w:rsid w:val="001155AA"/>
    <w:rsid w:val="0011567C"/>
    <w:rsid w:val="00117B42"/>
    <w:rsid w:val="00117E0B"/>
    <w:rsid w:val="00117E84"/>
    <w:rsid w:val="00120EB0"/>
    <w:rsid w:val="001213F0"/>
    <w:rsid w:val="00121CA2"/>
    <w:rsid w:val="0012227B"/>
    <w:rsid w:val="001227E7"/>
    <w:rsid w:val="00123C0C"/>
    <w:rsid w:val="00125A22"/>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3A5C"/>
    <w:rsid w:val="001551EC"/>
    <w:rsid w:val="0015526C"/>
    <w:rsid w:val="00155774"/>
    <w:rsid w:val="00157372"/>
    <w:rsid w:val="00157DB3"/>
    <w:rsid w:val="0016006A"/>
    <w:rsid w:val="0016044E"/>
    <w:rsid w:val="00160DF5"/>
    <w:rsid w:val="001629A3"/>
    <w:rsid w:val="00162F6B"/>
    <w:rsid w:val="001630EB"/>
    <w:rsid w:val="001636D5"/>
    <w:rsid w:val="00163EEC"/>
    <w:rsid w:val="00164349"/>
    <w:rsid w:val="00165014"/>
    <w:rsid w:val="00166B87"/>
    <w:rsid w:val="0016711E"/>
    <w:rsid w:val="001679FD"/>
    <w:rsid w:val="0017100B"/>
    <w:rsid w:val="00171AFC"/>
    <w:rsid w:val="00171F68"/>
    <w:rsid w:val="001723ED"/>
    <w:rsid w:val="001727EE"/>
    <w:rsid w:val="00172EBF"/>
    <w:rsid w:val="001743B3"/>
    <w:rsid w:val="00175FAC"/>
    <w:rsid w:val="00176EB5"/>
    <w:rsid w:val="001772DA"/>
    <w:rsid w:val="00177369"/>
    <w:rsid w:val="001775C4"/>
    <w:rsid w:val="001778DC"/>
    <w:rsid w:val="00177ED9"/>
    <w:rsid w:val="0018017B"/>
    <w:rsid w:val="00181069"/>
    <w:rsid w:val="00181137"/>
    <w:rsid w:val="0018205D"/>
    <w:rsid w:val="00183944"/>
    <w:rsid w:val="00183D52"/>
    <w:rsid w:val="00184110"/>
    <w:rsid w:val="00184C19"/>
    <w:rsid w:val="00184EF7"/>
    <w:rsid w:val="001860A0"/>
    <w:rsid w:val="00186333"/>
    <w:rsid w:val="00186747"/>
    <w:rsid w:val="00186D70"/>
    <w:rsid w:val="00187920"/>
    <w:rsid w:val="0019227A"/>
    <w:rsid w:val="00192368"/>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2CCE"/>
    <w:rsid w:val="001A31EF"/>
    <w:rsid w:val="001A34F0"/>
    <w:rsid w:val="001A38C1"/>
    <w:rsid w:val="001A3A81"/>
    <w:rsid w:val="001A5B8F"/>
    <w:rsid w:val="001A68F4"/>
    <w:rsid w:val="001A6A01"/>
    <w:rsid w:val="001A6B66"/>
    <w:rsid w:val="001A6CB0"/>
    <w:rsid w:val="001B1D9D"/>
    <w:rsid w:val="001B1FB4"/>
    <w:rsid w:val="001B2FCB"/>
    <w:rsid w:val="001B35F8"/>
    <w:rsid w:val="001B3A26"/>
    <w:rsid w:val="001B3D7B"/>
    <w:rsid w:val="001B415E"/>
    <w:rsid w:val="001B46F2"/>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333"/>
    <w:rsid w:val="001E5F6A"/>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9B5"/>
    <w:rsid w:val="00231BE2"/>
    <w:rsid w:val="00231E54"/>
    <w:rsid w:val="002321E8"/>
    <w:rsid w:val="002322F7"/>
    <w:rsid w:val="002323C1"/>
    <w:rsid w:val="00232E93"/>
    <w:rsid w:val="00233393"/>
    <w:rsid w:val="002335F8"/>
    <w:rsid w:val="0023360F"/>
    <w:rsid w:val="00233A14"/>
    <w:rsid w:val="00234668"/>
    <w:rsid w:val="00234F69"/>
    <w:rsid w:val="00235251"/>
    <w:rsid w:val="002359A4"/>
    <w:rsid w:val="00235B4C"/>
    <w:rsid w:val="00235FF5"/>
    <w:rsid w:val="00236705"/>
    <w:rsid w:val="0023683D"/>
    <w:rsid w:val="002376A3"/>
    <w:rsid w:val="0023793D"/>
    <w:rsid w:val="002379A1"/>
    <w:rsid w:val="002406C8"/>
    <w:rsid w:val="00241AD4"/>
    <w:rsid w:val="00241AE2"/>
    <w:rsid w:val="0024335F"/>
    <w:rsid w:val="00243A3B"/>
    <w:rsid w:val="00243BC1"/>
    <w:rsid w:val="00244332"/>
    <w:rsid w:val="00245B23"/>
    <w:rsid w:val="00245D5E"/>
    <w:rsid w:val="00246DE8"/>
    <w:rsid w:val="0024710A"/>
    <w:rsid w:val="00247660"/>
    <w:rsid w:val="002478CB"/>
    <w:rsid w:val="0025022A"/>
    <w:rsid w:val="00250854"/>
    <w:rsid w:val="00250F1B"/>
    <w:rsid w:val="0025157D"/>
    <w:rsid w:val="0025228F"/>
    <w:rsid w:val="002530BE"/>
    <w:rsid w:val="00257195"/>
    <w:rsid w:val="002578D8"/>
    <w:rsid w:val="002613A5"/>
    <w:rsid w:val="002636B6"/>
    <w:rsid w:val="00266CF6"/>
    <w:rsid w:val="00267881"/>
    <w:rsid w:val="00270354"/>
    <w:rsid w:val="00270D2C"/>
    <w:rsid w:val="002723F2"/>
    <w:rsid w:val="00272C4C"/>
    <w:rsid w:val="00272DAC"/>
    <w:rsid w:val="00272F6E"/>
    <w:rsid w:val="00273821"/>
    <w:rsid w:val="00273FC1"/>
    <w:rsid w:val="00274E67"/>
    <w:rsid w:val="00275D12"/>
    <w:rsid w:val="00276CD2"/>
    <w:rsid w:val="00277A1E"/>
    <w:rsid w:val="0028062F"/>
    <w:rsid w:val="002808AD"/>
    <w:rsid w:val="00280FEC"/>
    <w:rsid w:val="00281EB0"/>
    <w:rsid w:val="002820FE"/>
    <w:rsid w:val="00282179"/>
    <w:rsid w:val="00282415"/>
    <w:rsid w:val="00283DC2"/>
    <w:rsid w:val="0028456D"/>
    <w:rsid w:val="0028473F"/>
    <w:rsid w:val="002856BF"/>
    <w:rsid w:val="00285749"/>
    <w:rsid w:val="00285AE4"/>
    <w:rsid w:val="0028675B"/>
    <w:rsid w:val="00286E64"/>
    <w:rsid w:val="002877ED"/>
    <w:rsid w:val="002928C7"/>
    <w:rsid w:val="00292B1D"/>
    <w:rsid w:val="00292EAA"/>
    <w:rsid w:val="002934AE"/>
    <w:rsid w:val="00293D64"/>
    <w:rsid w:val="00293D85"/>
    <w:rsid w:val="002952E2"/>
    <w:rsid w:val="00295352"/>
    <w:rsid w:val="0029573B"/>
    <w:rsid w:val="00295960"/>
    <w:rsid w:val="002959FF"/>
    <w:rsid w:val="00295C05"/>
    <w:rsid w:val="00295C60"/>
    <w:rsid w:val="00295D94"/>
    <w:rsid w:val="00295F1A"/>
    <w:rsid w:val="002962CA"/>
    <w:rsid w:val="00296457"/>
    <w:rsid w:val="002A37AC"/>
    <w:rsid w:val="002A3934"/>
    <w:rsid w:val="002A3EE9"/>
    <w:rsid w:val="002A4079"/>
    <w:rsid w:val="002A622D"/>
    <w:rsid w:val="002A65D4"/>
    <w:rsid w:val="002A6DD5"/>
    <w:rsid w:val="002A6FBE"/>
    <w:rsid w:val="002B0A2D"/>
    <w:rsid w:val="002B1C9E"/>
    <w:rsid w:val="002B1E85"/>
    <w:rsid w:val="002B2A17"/>
    <w:rsid w:val="002B2A8E"/>
    <w:rsid w:val="002B30B9"/>
    <w:rsid w:val="002B4A9F"/>
    <w:rsid w:val="002B565A"/>
    <w:rsid w:val="002B59FE"/>
    <w:rsid w:val="002B689A"/>
    <w:rsid w:val="002B7766"/>
    <w:rsid w:val="002B7B6D"/>
    <w:rsid w:val="002C0977"/>
    <w:rsid w:val="002C19BD"/>
    <w:rsid w:val="002C24E5"/>
    <w:rsid w:val="002C28CD"/>
    <w:rsid w:val="002C3C16"/>
    <w:rsid w:val="002C3F9C"/>
    <w:rsid w:val="002C47E0"/>
    <w:rsid w:val="002C4BB7"/>
    <w:rsid w:val="002C5758"/>
    <w:rsid w:val="002C5BCD"/>
    <w:rsid w:val="002C63B6"/>
    <w:rsid w:val="002C644D"/>
    <w:rsid w:val="002C7216"/>
    <w:rsid w:val="002C73CF"/>
    <w:rsid w:val="002C7B02"/>
    <w:rsid w:val="002D06DC"/>
    <w:rsid w:val="002D08D5"/>
    <w:rsid w:val="002D1588"/>
    <w:rsid w:val="002D1595"/>
    <w:rsid w:val="002D1D19"/>
    <w:rsid w:val="002D2931"/>
    <w:rsid w:val="002D2BFB"/>
    <w:rsid w:val="002D3100"/>
    <w:rsid w:val="002D32AD"/>
    <w:rsid w:val="002D3445"/>
    <w:rsid w:val="002D3F6E"/>
    <w:rsid w:val="002D4229"/>
    <w:rsid w:val="002D4826"/>
    <w:rsid w:val="002D4AD1"/>
    <w:rsid w:val="002D4B06"/>
    <w:rsid w:val="002D4DCF"/>
    <w:rsid w:val="002D5939"/>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092"/>
    <w:rsid w:val="002E4216"/>
    <w:rsid w:val="002E4C5F"/>
    <w:rsid w:val="002E4D5B"/>
    <w:rsid w:val="002E5A45"/>
    <w:rsid w:val="002E5E1A"/>
    <w:rsid w:val="002E70D4"/>
    <w:rsid w:val="002E74B9"/>
    <w:rsid w:val="002E75E1"/>
    <w:rsid w:val="002E770D"/>
    <w:rsid w:val="002E7CA2"/>
    <w:rsid w:val="002F03BC"/>
    <w:rsid w:val="002F0DF3"/>
    <w:rsid w:val="002F1E63"/>
    <w:rsid w:val="002F220D"/>
    <w:rsid w:val="002F4143"/>
    <w:rsid w:val="002F4309"/>
    <w:rsid w:val="002F4657"/>
    <w:rsid w:val="002F4721"/>
    <w:rsid w:val="002F4F5B"/>
    <w:rsid w:val="002F55B2"/>
    <w:rsid w:val="002F56B4"/>
    <w:rsid w:val="002F64C5"/>
    <w:rsid w:val="002F6B54"/>
    <w:rsid w:val="002F7A88"/>
    <w:rsid w:val="003001D0"/>
    <w:rsid w:val="00302459"/>
    <w:rsid w:val="003028B2"/>
    <w:rsid w:val="00303421"/>
    <w:rsid w:val="00303DCF"/>
    <w:rsid w:val="0030404E"/>
    <w:rsid w:val="003045A8"/>
    <w:rsid w:val="003050EB"/>
    <w:rsid w:val="00305706"/>
    <w:rsid w:val="00305B6C"/>
    <w:rsid w:val="00305BD4"/>
    <w:rsid w:val="00305EE5"/>
    <w:rsid w:val="0030696B"/>
    <w:rsid w:val="00307645"/>
    <w:rsid w:val="003079D9"/>
    <w:rsid w:val="00307A60"/>
    <w:rsid w:val="00310AAF"/>
    <w:rsid w:val="00310F20"/>
    <w:rsid w:val="0031179C"/>
    <w:rsid w:val="00312856"/>
    <w:rsid w:val="003141F8"/>
    <w:rsid w:val="0031518D"/>
    <w:rsid w:val="0031543D"/>
    <w:rsid w:val="00315F2F"/>
    <w:rsid w:val="00316D12"/>
    <w:rsid w:val="00316D4A"/>
    <w:rsid w:val="0031708D"/>
    <w:rsid w:val="00317663"/>
    <w:rsid w:val="00317EF0"/>
    <w:rsid w:val="003205DA"/>
    <w:rsid w:val="00321233"/>
    <w:rsid w:val="0032143F"/>
    <w:rsid w:val="003225A2"/>
    <w:rsid w:val="00322BF9"/>
    <w:rsid w:val="00324E7A"/>
    <w:rsid w:val="00325769"/>
    <w:rsid w:val="00325B78"/>
    <w:rsid w:val="00325B85"/>
    <w:rsid w:val="00326166"/>
    <w:rsid w:val="00326C1A"/>
    <w:rsid w:val="00327619"/>
    <w:rsid w:val="00327C4D"/>
    <w:rsid w:val="00327C80"/>
    <w:rsid w:val="0033074F"/>
    <w:rsid w:val="00330EE0"/>
    <w:rsid w:val="0033104C"/>
    <w:rsid w:val="0033143D"/>
    <w:rsid w:val="00331D74"/>
    <w:rsid w:val="00331E55"/>
    <w:rsid w:val="00332B0C"/>
    <w:rsid w:val="00333A26"/>
    <w:rsid w:val="00333B90"/>
    <w:rsid w:val="00334763"/>
    <w:rsid w:val="00334BBB"/>
    <w:rsid w:val="00335612"/>
    <w:rsid w:val="00336042"/>
    <w:rsid w:val="00336954"/>
    <w:rsid w:val="003371C6"/>
    <w:rsid w:val="00340002"/>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93"/>
    <w:rsid w:val="00356E9A"/>
    <w:rsid w:val="00357A1A"/>
    <w:rsid w:val="00360667"/>
    <w:rsid w:val="00361462"/>
    <w:rsid w:val="003616A4"/>
    <w:rsid w:val="0036184D"/>
    <w:rsid w:val="00361D36"/>
    <w:rsid w:val="003621A3"/>
    <w:rsid w:val="00363F9A"/>
    <w:rsid w:val="003643D7"/>
    <w:rsid w:val="00364423"/>
    <w:rsid w:val="00366FA1"/>
    <w:rsid w:val="00367648"/>
    <w:rsid w:val="00367757"/>
    <w:rsid w:val="00367CF3"/>
    <w:rsid w:val="0037004C"/>
    <w:rsid w:val="003703CB"/>
    <w:rsid w:val="00370839"/>
    <w:rsid w:val="00370A73"/>
    <w:rsid w:val="00370E3A"/>
    <w:rsid w:val="0037119B"/>
    <w:rsid w:val="003716D6"/>
    <w:rsid w:val="00371EED"/>
    <w:rsid w:val="00372A7D"/>
    <w:rsid w:val="003735C8"/>
    <w:rsid w:val="00373E10"/>
    <w:rsid w:val="003740CF"/>
    <w:rsid w:val="0037427C"/>
    <w:rsid w:val="00374392"/>
    <w:rsid w:val="00374A46"/>
    <w:rsid w:val="00375036"/>
    <w:rsid w:val="0037548B"/>
    <w:rsid w:val="003760CC"/>
    <w:rsid w:val="0037684F"/>
    <w:rsid w:val="00376950"/>
    <w:rsid w:val="0037722A"/>
    <w:rsid w:val="00377569"/>
    <w:rsid w:val="003808C0"/>
    <w:rsid w:val="00380DBA"/>
    <w:rsid w:val="00380EBB"/>
    <w:rsid w:val="003819DC"/>
    <w:rsid w:val="00381AB0"/>
    <w:rsid w:val="00381C0D"/>
    <w:rsid w:val="00381F6C"/>
    <w:rsid w:val="00382B41"/>
    <w:rsid w:val="0038341B"/>
    <w:rsid w:val="003834BA"/>
    <w:rsid w:val="00383638"/>
    <w:rsid w:val="00384193"/>
    <w:rsid w:val="00384EED"/>
    <w:rsid w:val="00385C59"/>
    <w:rsid w:val="003862C3"/>
    <w:rsid w:val="00386AB7"/>
    <w:rsid w:val="00387985"/>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2E9C"/>
    <w:rsid w:val="003A38B6"/>
    <w:rsid w:val="003A3A01"/>
    <w:rsid w:val="003A3B10"/>
    <w:rsid w:val="003A41E4"/>
    <w:rsid w:val="003A475A"/>
    <w:rsid w:val="003A4FE1"/>
    <w:rsid w:val="003A557A"/>
    <w:rsid w:val="003A59DD"/>
    <w:rsid w:val="003A601A"/>
    <w:rsid w:val="003A6544"/>
    <w:rsid w:val="003A6C3D"/>
    <w:rsid w:val="003A6D6C"/>
    <w:rsid w:val="003B248F"/>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1AF"/>
    <w:rsid w:val="003C58C0"/>
    <w:rsid w:val="003C6A62"/>
    <w:rsid w:val="003C6D51"/>
    <w:rsid w:val="003C7216"/>
    <w:rsid w:val="003C732C"/>
    <w:rsid w:val="003D0F1F"/>
    <w:rsid w:val="003D17A2"/>
    <w:rsid w:val="003D1926"/>
    <w:rsid w:val="003D1A37"/>
    <w:rsid w:val="003D4B4C"/>
    <w:rsid w:val="003D4C90"/>
    <w:rsid w:val="003D4CBF"/>
    <w:rsid w:val="003D5826"/>
    <w:rsid w:val="003D5D5E"/>
    <w:rsid w:val="003D5DCB"/>
    <w:rsid w:val="003D6692"/>
    <w:rsid w:val="003D6F36"/>
    <w:rsid w:val="003D71AF"/>
    <w:rsid w:val="003D766D"/>
    <w:rsid w:val="003E0E02"/>
    <w:rsid w:val="003E0E80"/>
    <w:rsid w:val="003E2447"/>
    <w:rsid w:val="003E2EC8"/>
    <w:rsid w:val="003E33BD"/>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3F7518"/>
    <w:rsid w:val="00401CE5"/>
    <w:rsid w:val="00402B7D"/>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FC"/>
    <w:rsid w:val="00420D53"/>
    <w:rsid w:val="00421DC9"/>
    <w:rsid w:val="00421EAB"/>
    <w:rsid w:val="00423669"/>
    <w:rsid w:val="004245F2"/>
    <w:rsid w:val="004257D6"/>
    <w:rsid w:val="0042735E"/>
    <w:rsid w:val="004307F1"/>
    <w:rsid w:val="00430DA2"/>
    <w:rsid w:val="00432380"/>
    <w:rsid w:val="00433E63"/>
    <w:rsid w:val="0043405D"/>
    <w:rsid w:val="00434BE2"/>
    <w:rsid w:val="004354E9"/>
    <w:rsid w:val="00435C19"/>
    <w:rsid w:val="00435C42"/>
    <w:rsid w:val="00436CCD"/>
    <w:rsid w:val="00437000"/>
    <w:rsid w:val="00437A99"/>
    <w:rsid w:val="004401CB"/>
    <w:rsid w:val="00440594"/>
    <w:rsid w:val="00444983"/>
    <w:rsid w:val="00444E0B"/>
    <w:rsid w:val="00444F8C"/>
    <w:rsid w:val="004453C9"/>
    <w:rsid w:val="00445A1C"/>
    <w:rsid w:val="00446217"/>
    <w:rsid w:val="004462AA"/>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27CB"/>
    <w:rsid w:val="004649D6"/>
    <w:rsid w:val="004667D7"/>
    <w:rsid w:val="00466B68"/>
    <w:rsid w:val="00467069"/>
    <w:rsid w:val="0046764C"/>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B70"/>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9D0"/>
    <w:rsid w:val="004A3E04"/>
    <w:rsid w:val="004A49E9"/>
    <w:rsid w:val="004A5600"/>
    <w:rsid w:val="004A58B2"/>
    <w:rsid w:val="004A66C7"/>
    <w:rsid w:val="004A6E92"/>
    <w:rsid w:val="004A715A"/>
    <w:rsid w:val="004A724B"/>
    <w:rsid w:val="004A772A"/>
    <w:rsid w:val="004A7C06"/>
    <w:rsid w:val="004B05D3"/>
    <w:rsid w:val="004B0CF0"/>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3D36"/>
    <w:rsid w:val="004D45C9"/>
    <w:rsid w:val="004D5606"/>
    <w:rsid w:val="004D57F1"/>
    <w:rsid w:val="004D6157"/>
    <w:rsid w:val="004D66D8"/>
    <w:rsid w:val="004D679B"/>
    <w:rsid w:val="004D73A3"/>
    <w:rsid w:val="004E0214"/>
    <w:rsid w:val="004E0D65"/>
    <w:rsid w:val="004E118E"/>
    <w:rsid w:val="004E1D68"/>
    <w:rsid w:val="004E22D6"/>
    <w:rsid w:val="004E2A96"/>
    <w:rsid w:val="004E338D"/>
    <w:rsid w:val="004E33D2"/>
    <w:rsid w:val="004E5577"/>
    <w:rsid w:val="004E5678"/>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7B8"/>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3C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48C"/>
    <w:rsid w:val="00544BE9"/>
    <w:rsid w:val="00545823"/>
    <w:rsid w:val="00546EF4"/>
    <w:rsid w:val="0054785C"/>
    <w:rsid w:val="005501A1"/>
    <w:rsid w:val="0055053E"/>
    <w:rsid w:val="00550DD0"/>
    <w:rsid w:val="00551346"/>
    <w:rsid w:val="00551ADC"/>
    <w:rsid w:val="00551C3E"/>
    <w:rsid w:val="00551DDD"/>
    <w:rsid w:val="0055249B"/>
    <w:rsid w:val="005528D7"/>
    <w:rsid w:val="00552D60"/>
    <w:rsid w:val="00553B83"/>
    <w:rsid w:val="005542D7"/>
    <w:rsid w:val="00554361"/>
    <w:rsid w:val="005546C7"/>
    <w:rsid w:val="00555282"/>
    <w:rsid w:val="005554DB"/>
    <w:rsid w:val="00556DED"/>
    <w:rsid w:val="005573A5"/>
    <w:rsid w:val="00557879"/>
    <w:rsid w:val="00557C6C"/>
    <w:rsid w:val="005602B5"/>
    <w:rsid w:val="005609CE"/>
    <w:rsid w:val="005615CA"/>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8F"/>
    <w:rsid w:val="00573CE7"/>
    <w:rsid w:val="00573E45"/>
    <w:rsid w:val="00573FA7"/>
    <w:rsid w:val="0057426E"/>
    <w:rsid w:val="00574C4D"/>
    <w:rsid w:val="00574EFA"/>
    <w:rsid w:val="00574FA6"/>
    <w:rsid w:val="005753F6"/>
    <w:rsid w:val="00575C14"/>
    <w:rsid w:val="00576B52"/>
    <w:rsid w:val="00577104"/>
    <w:rsid w:val="00577754"/>
    <w:rsid w:val="00580EC0"/>
    <w:rsid w:val="0058102B"/>
    <w:rsid w:val="005831DD"/>
    <w:rsid w:val="00583D3F"/>
    <w:rsid w:val="0058472F"/>
    <w:rsid w:val="00584912"/>
    <w:rsid w:val="005865D8"/>
    <w:rsid w:val="00586B75"/>
    <w:rsid w:val="00586DD7"/>
    <w:rsid w:val="00586F21"/>
    <w:rsid w:val="0058762A"/>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4B81"/>
    <w:rsid w:val="005B4DCD"/>
    <w:rsid w:val="005B4EAD"/>
    <w:rsid w:val="005B5098"/>
    <w:rsid w:val="005B57AD"/>
    <w:rsid w:val="005B662F"/>
    <w:rsid w:val="005B7802"/>
    <w:rsid w:val="005B79EA"/>
    <w:rsid w:val="005C0B1C"/>
    <w:rsid w:val="005C1870"/>
    <w:rsid w:val="005C225E"/>
    <w:rsid w:val="005C25B7"/>
    <w:rsid w:val="005C268E"/>
    <w:rsid w:val="005C3ADB"/>
    <w:rsid w:val="005C3EA0"/>
    <w:rsid w:val="005C4084"/>
    <w:rsid w:val="005C6DE4"/>
    <w:rsid w:val="005C7656"/>
    <w:rsid w:val="005C7ADC"/>
    <w:rsid w:val="005D0520"/>
    <w:rsid w:val="005D1877"/>
    <w:rsid w:val="005D1DAC"/>
    <w:rsid w:val="005D2618"/>
    <w:rsid w:val="005D2E91"/>
    <w:rsid w:val="005D38FB"/>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2BD"/>
    <w:rsid w:val="005F1896"/>
    <w:rsid w:val="005F1E5C"/>
    <w:rsid w:val="005F251E"/>
    <w:rsid w:val="005F3258"/>
    <w:rsid w:val="005F32D0"/>
    <w:rsid w:val="005F3DE6"/>
    <w:rsid w:val="005F48CD"/>
    <w:rsid w:val="005F7962"/>
    <w:rsid w:val="00600AE6"/>
    <w:rsid w:val="00600BB7"/>
    <w:rsid w:val="00600E5D"/>
    <w:rsid w:val="006012B9"/>
    <w:rsid w:val="00601EE5"/>
    <w:rsid w:val="00602041"/>
    <w:rsid w:val="00602547"/>
    <w:rsid w:val="00605057"/>
    <w:rsid w:val="006050F1"/>
    <w:rsid w:val="00606F23"/>
    <w:rsid w:val="00606F7E"/>
    <w:rsid w:val="00607113"/>
    <w:rsid w:val="0060743C"/>
    <w:rsid w:val="006079DE"/>
    <w:rsid w:val="00610758"/>
    <w:rsid w:val="0061083C"/>
    <w:rsid w:val="0061138D"/>
    <w:rsid w:val="006117C2"/>
    <w:rsid w:val="00611D7A"/>
    <w:rsid w:val="00613BF9"/>
    <w:rsid w:val="00613D90"/>
    <w:rsid w:val="00615149"/>
    <w:rsid w:val="006158E7"/>
    <w:rsid w:val="00615C80"/>
    <w:rsid w:val="00615EEE"/>
    <w:rsid w:val="00620B0F"/>
    <w:rsid w:val="00621D26"/>
    <w:rsid w:val="00622936"/>
    <w:rsid w:val="00623FA7"/>
    <w:rsid w:val="00624331"/>
    <w:rsid w:val="00625940"/>
    <w:rsid w:val="00625CEF"/>
    <w:rsid w:val="00626920"/>
    <w:rsid w:val="0062772E"/>
    <w:rsid w:val="00627890"/>
    <w:rsid w:val="00627D95"/>
    <w:rsid w:val="00627EAE"/>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617"/>
    <w:rsid w:val="00661F1C"/>
    <w:rsid w:val="0066204D"/>
    <w:rsid w:val="006627AF"/>
    <w:rsid w:val="006631D6"/>
    <w:rsid w:val="006631D9"/>
    <w:rsid w:val="00663B97"/>
    <w:rsid w:val="006645D7"/>
    <w:rsid w:val="00664C7E"/>
    <w:rsid w:val="00665397"/>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6B5B"/>
    <w:rsid w:val="0067727C"/>
    <w:rsid w:val="006806B1"/>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A52"/>
    <w:rsid w:val="00693F56"/>
    <w:rsid w:val="00694C3A"/>
    <w:rsid w:val="00694F02"/>
    <w:rsid w:val="00695B02"/>
    <w:rsid w:val="00696285"/>
    <w:rsid w:val="00696719"/>
    <w:rsid w:val="006A0DED"/>
    <w:rsid w:val="006A18B9"/>
    <w:rsid w:val="006A34F4"/>
    <w:rsid w:val="006A3B64"/>
    <w:rsid w:val="006A443D"/>
    <w:rsid w:val="006A47BA"/>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B66C1"/>
    <w:rsid w:val="006C09F2"/>
    <w:rsid w:val="006C0EE6"/>
    <w:rsid w:val="006C2487"/>
    <w:rsid w:val="006C2B1F"/>
    <w:rsid w:val="006C366D"/>
    <w:rsid w:val="006C3A2B"/>
    <w:rsid w:val="006C3B80"/>
    <w:rsid w:val="006C3E60"/>
    <w:rsid w:val="006C73D1"/>
    <w:rsid w:val="006C76A0"/>
    <w:rsid w:val="006C7942"/>
    <w:rsid w:val="006D0082"/>
    <w:rsid w:val="006D059C"/>
    <w:rsid w:val="006D0D08"/>
    <w:rsid w:val="006D0D94"/>
    <w:rsid w:val="006D1D9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A8A"/>
    <w:rsid w:val="00707064"/>
    <w:rsid w:val="00707898"/>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1CA8"/>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1AD4"/>
    <w:rsid w:val="007621BC"/>
    <w:rsid w:val="007625C2"/>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72C"/>
    <w:rsid w:val="00785739"/>
    <w:rsid w:val="00786556"/>
    <w:rsid w:val="00786A7D"/>
    <w:rsid w:val="007900A2"/>
    <w:rsid w:val="0079143F"/>
    <w:rsid w:val="007918AD"/>
    <w:rsid w:val="007922F8"/>
    <w:rsid w:val="00792CD6"/>
    <w:rsid w:val="007931BA"/>
    <w:rsid w:val="00793961"/>
    <w:rsid w:val="0079442D"/>
    <w:rsid w:val="00794441"/>
    <w:rsid w:val="00795E88"/>
    <w:rsid w:val="00796155"/>
    <w:rsid w:val="00796522"/>
    <w:rsid w:val="0079676C"/>
    <w:rsid w:val="00797D98"/>
    <w:rsid w:val="007A26B4"/>
    <w:rsid w:val="007A297A"/>
    <w:rsid w:val="007A4999"/>
    <w:rsid w:val="007A4CD1"/>
    <w:rsid w:val="007A586E"/>
    <w:rsid w:val="007A5987"/>
    <w:rsid w:val="007A76A0"/>
    <w:rsid w:val="007A7DEF"/>
    <w:rsid w:val="007B1D70"/>
    <w:rsid w:val="007B3040"/>
    <w:rsid w:val="007B446A"/>
    <w:rsid w:val="007B4DDA"/>
    <w:rsid w:val="007B4E64"/>
    <w:rsid w:val="007B512A"/>
    <w:rsid w:val="007B5967"/>
    <w:rsid w:val="007B6045"/>
    <w:rsid w:val="007B6720"/>
    <w:rsid w:val="007B744C"/>
    <w:rsid w:val="007B74F1"/>
    <w:rsid w:val="007B767D"/>
    <w:rsid w:val="007C1493"/>
    <w:rsid w:val="007C1ABF"/>
    <w:rsid w:val="007C1D2B"/>
    <w:rsid w:val="007C21C1"/>
    <w:rsid w:val="007C28BF"/>
    <w:rsid w:val="007C31E4"/>
    <w:rsid w:val="007C377C"/>
    <w:rsid w:val="007C382E"/>
    <w:rsid w:val="007C3D26"/>
    <w:rsid w:val="007C4D88"/>
    <w:rsid w:val="007C4F48"/>
    <w:rsid w:val="007C50C2"/>
    <w:rsid w:val="007C6B55"/>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6D6"/>
    <w:rsid w:val="007E2488"/>
    <w:rsid w:val="007E3395"/>
    <w:rsid w:val="007E37F5"/>
    <w:rsid w:val="007E3B8F"/>
    <w:rsid w:val="007E42CE"/>
    <w:rsid w:val="007E5498"/>
    <w:rsid w:val="007E6913"/>
    <w:rsid w:val="007E6DBA"/>
    <w:rsid w:val="007E7FB5"/>
    <w:rsid w:val="007E7FB6"/>
    <w:rsid w:val="007F0A89"/>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AE7"/>
    <w:rsid w:val="00801B02"/>
    <w:rsid w:val="00802EB9"/>
    <w:rsid w:val="00804A7D"/>
    <w:rsid w:val="0080703B"/>
    <w:rsid w:val="00807E69"/>
    <w:rsid w:val="00810766"/>
    <w:rsid w:val="00811EB2"/>
    <w:rsid w:val="00811FD1"/>
    <w:rsid w:val="00812F1C"/>
    <w:rsid w:val="00813407"/>
    <w:rsid w:val="0081387D"/>
    <w:rsid w:val="00814156"/>
    <w:rsid w:val="008172C7"/>
    <w:rsid w:val="00822F1A"/>
    <w:rsid w:val="00822F59"/>
    <w:rsid w:val="0082326C"/>
    <w:rsid w:val="008236A1"/>
    <w:rsid w:val="008268D6"/>
    <w:rsid w:val="00826975"/>
    <w:rsid w:val="00826CB9"/>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0A0"/>
    <w:rsid w:val="008421D3"/>
    <w:rsid w:val="00842F5B"/>
    <w:rsid w:val="00843B67"/>
    <w:rsid w:val="0084422A"/>
    <w:rsid w:val="00844600"/>
    <w:rsid w:val="00847222"/>
    <w:rsid w:val="00847343"/>
    <w:rsid w:val="00847DC1"/>
    <w:rsid w:val="00850575"/>
    <w:rsid w:val="008525BE"/>
    <w:rsid w:val="008529B5"/>
    <w:rsid w:val="00852B2E"/>
    <w:rsid w:val="008532FE"/>
    <w:rsid w:val="008537FC"/>
    <w:rsid w:val="00853948"/>
    <w:rsid w:val="00855B68"/>
    <w:rsid w:val="00855D68"/>
    <w:rsid w:val="0085631C"/>
    <w:rsid w:val="0085641C"/>
    <w:rsid w:val="0085704E"/>
    <w:rsid w:val="008574CC"/>
    <w:rsid w:val="00857558"/>
    <w:rsid w:val="0086138A"/>
    <w:rsid w:val="00861AEE"/>
    <w:rsid w:val="00862005"/>
    <w:rsid w:val="00862CFB"/>
    <w:rsid w:val="008643E9"/>
    <w:rsid w:val="00867572"/>
    <w:rsid w:val="0086790E"/>
    <w:rsid w:val="00867A57"/>
    <w:rsid w:val="00867E72"/>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68D4"/>
    <w:rsid w:val="00897872"/>
    <w:rsid w:val="00897DA2"/>
    <w:rsid w:val="008A0411"/>
    <w:rsid w:val="008A07B6"/>
    <w:rsid w:val="008A1CC0"/>
    <w:rsid w:val="008A2AEE"/>
    <w:rsid w:val="008A2F63"/>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1AA"/>
    <w:rsid w:val="008B479A"/>
    <w:rsid w:val="008B751B"/>
    <w:rsid w:val="008C0CFF"/>
    <w:rsid w:val="008C187C"/>
    <w:rsid w:val="008C1998"/>
    <w:rsid w:val="008C1E98"/>
    <w:rsid w:val="008C2871"/>
    <w:rsid w:val="008C320D"/>
    <w:rsid w:val="008C4151"/>
    <w:rsid w:val="008C45CA"/>
    <w:rsid w:val="008C4FF4"/>
    <w:rsid w:val="008C53F3"/>
    <w:rsid w:val="008C612B"/>
    <w:rsid w:val="008C6691"/>
    <w:rsid w:val="008C7645"/>
    <w:rsid w:val="008C788C"/>
    <w:rsid w:val="008C7D0D"/>
    <w:rsid w:val="008D0305"/>
    <w:rsid w:val="008D0901"/>
    <w:rsid w:val="008D1335"/>
    <w:rsid w:val="008D1CC6"/>
    <w:rsid w:val="008D1F14"/>
    <w:rsid w:val="008D229F"/>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0706"/>
    <w:rsid w:val="008F1DD5"/>
    <w:rsid w:val="008F2B18"/>
    <w:rsid w:val="008F2E09"/>
    <w:rsid w:val="008F2E96"/>
    <w:rsid w:val="008F316F"/>
    <w:rsid w:val="008F3493"/>
    <w:rsid w:val="008F3C0D"/>
    <w:rsid w:val="008F4441"/>
    <w:rsid w:val="008F5B85"/>
    <w:rsid w:val="008F77B1"/>
    <w:rsid w:val="008F797E"/>
    <w:rsid w:val="008F7CD0"/>
    <w:rsid w:val="00900ECE"/>
    <w:rsid w:val="00900FA4"/>
    <w:rsid w:val="009029D6"/>
    <w:rsid w:val="00902CF9"/>
    <w:rsid w:val="009031F0"/>
    <w:rsid w:val="009032D3"/>
    <w:rsid w:val="009035C5"/>
    <w:rsid w:val="00904758"/>
    <w:rsid w:val="009051C8"/>
    <w:rsid w:val="00905409"/>
    <w:rsid w:val="0090553C"/>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17F92"/>
    <w:rsid w:val="0092003E"/>
    <w:rsid w:val="0092068F"/>
    <w:rsid w:val="00920974"/>
    <w:rsid w:val="009213BF"/>
    <w:rsid w:val="009217B0"/>
    <w:rsid w:val="00921CBD"/>
    <w:rsid w:val="00921F93"/>
    <w:rsid w:val="009222D0"/>
    <w:rsid w:val="00922D7C"/>
    <w:rsid w:val="00922EC8"/>
    <w:rsid w:val="009239BB"/>
    <w:rsid w:val="00923E0E"/>
    <w:rsid w:val="009248EA"/>
    <w:rsid w:val="00924B93"/>
    <w:rsid w:val="0092516E"/>
    <w:rsid w:val="00926114"/>
    <w:rsid w:val="00926BF6"/>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47482"/>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800"/>
    <w:rsid w:val="009600AC"/>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566C"/>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D1F"/>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A7E5E"/>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77D"/>
    <w:rsid w:val="009E3B3D"/>
    <w:rsid w:val="009E40F2"/>
    <w:rsid w:val="009E43D8"/>
    <w:rsid w:val="009E43EC"/>
    <w:rsid w:val="009E5207"/>
    <w:rsid w:val="009E6BC6"/>
    <w:rsid w:val="009E6DC2"/>
    <w:rsid w:val="009E7377"/>
    <w:rsid w:val="009E79AF"/>
    <w:rsid w:val="009F1220"/>
    <w:rsid w:val="009F172B"/>
    <w:rsid w:val="009F1E34"/>
    <w:rsid w:val="009F2D17"/>
    <w:rsid w:val="009F458D"/>
    <w:rsid w:val="009F4C95"/>
    <w:rsid w:val="009F5C3D"/>
    <w:rsid w:val="009F6450"/>
    <w:rsid w:val="009F64E2"/>
    <w:rsid w:val="00A00098"/>
    <w:rsid w:val="00A007DD"/>
    <w:rsid w:val="00A0193D"/>
    <w:rsid w:val="00A01D03"/>
    <w:rsid w:val="00A03496"/>
    <w:rsid w:val="00A03576"/>
    <w:rsid w:val="00A03EAA"/>
    <w:rsid w:val="00A04B92"/>
    <w:rsid w:val="00A0622B"/>
    <w:rsid w:val="00A06A12"/>
    <w:rsid w:val="00A06BFC"/>
    <w:rsid w:val="00A07375"/>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32FD"/>
    <w:rsid w:val="00A243EE"/>
    <w:rsid w:val="00A26303"/>
    <w:rsid w:val="00A2699F"/>
    <w:rsid w:val="00A26A1E"/>
    <w:rsid w:val="00A26DE2"/>
    <w:rsid w:val="00A27594"/>
    <w:rsid w:val="00A2785C"/>
    <w:rsid w:val="00A3039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4EBD"/>
    <w:rsid w:val="00A45996"/>
    <w:rsid w:val="00A46333"/>
    <w:rsid w:val="00A46784"/>
    <w:rsid w:val="00A47916"/>
    <w:rsid w:val="00A47E70"/>
    <w:rsid w:val="00A507A1"/>
    <w:rsid w:val="00A516F5"/>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0E9"/>
    <w:rsid w:val="00A671CE"/>
    <w:rsid w:val="00A677DD"/>
    <w:rsid w:val="00A7034E"/>
    <w:rsid w:val="00A71AE9"/>
    <w:rsid w:val="00A71C49"/>
    <w:rsid w:val="00A71FE2"/>
    <w:rsid w:val="00A7250A"/>
    <w:rsid w:val="00A725DB"/>
    <w:rsid w:val="00A72AAE"/>
    <w:rsid w:val="00A72DE1"/>
    <w:rsid w:val="00A730E8"/>
    <w:rsid w:val="00A73BFE"/>
    <w:rsid w:val="00A740DE"/>
    <w:rsid w:val="00A7551F"/>
    <w:rsid w:val="00A7613D"/>
    <w:rsid w:val="00A761CF"/>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583"/>
    <w:rsid w:val="00A877DD"/>
    <w:rsid w:val="00A879FD"/>
    <w:rsid w:val="00A928E5"/>
    <w:rsid w:val="00A92A37"/>
    <w:rsid w:val="00A934D0"/>
    <w:rsid w:val="00A942BA"/>
    <w:rsid w:val="00A94392"/>
    <w:rsid w:val="00A94A6A"/>
    <w:rsid w:val="00A94E18"/>
    <w:rsid w:val="00A95754"/>
    <w:rsid w:val="00A96371"/>
    <w:rsid w:val="00A9721B"/>
    <w:rsid w:val="00A97330"/>
    <w:rsid w:val="00A97ACC"/>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1AE"/>
    <w:rsid w:val="00AB1D36"/>
    <w:rsid w:val="00AB1E66"/>
    <w:rsid w:val="00AB2179"/>
    <w:rsid w:val="00AB2313"/>
    <w:rsid w:val="00AB3629"/>
    <w:rsid w:val="00AB37CE"/>
    <w:rsid w:val="00AB4399"/>
    <w:rsid w:val="00AB4891"/>
    <w:rsid w:val="00AB502E"/>
    <w:rsid w:val="00AC05D8"/>
    <w:rsid w:val="00AC179F"/>
    <w:rsid w:val="00AC193E"/>
    <w:rsid w:val="00AC21F1"/>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7561"/>
    <w:rsid w:val="00AE0052"/>
    <w:rsid w:val="00AE1857"/>
    <w:rsid w:val="00AE20D4"/>
    <w:rsid w:val="00AE241C"/>
    <w:rsid w:val="00AE28EA"/>
    <w:rsid w:val="00AE2CC3"/>
    <w:rsid w:val="00AE2DDF"/>
    <w:rsid w:val="00AE2E0A"/>
    <w:rsid w:val="00AE30CF"/>
    <w:rsid w:val="00AE4202"/>
    <w:rsid w:val="00AE48D3"/>
    <w:rsid w:val="00AE4C8F"/>
    <w:rsid w:val="00AE5600"/>
    <w:rsid w:val="00AE671B"/>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670D"/>
    <w:rsid w:val="00B06C6A"/>
    <w:rsid w:val="00B075E1"/>
    <w:rsid w:val="00B07ABB"/>
    <w:rsid w:val="00B07D8B"/>
    <w:rsid w:val="00B07FD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56"/>
    <w:rsid w:val="00B174FB"/>
    <w:rsid w:val="00B178FE"/>
    <w:rsid w:val="00B17FD1"/>
    <w:rsid w:val="00B20373"/>
    <w:rsid w:val="00B204BE"/>
    <w:rsid w:val="00B20953"/>
    <w:rsid w:val="00B21279"/>
    <w:rsid w:val="00B21E5B"/>
    <w:rsid w:val="00B221D5"/>
    <w:rsid w:val="00B22560"/>
    <w:rsid w:val="00B2333A"/>
    <w:rsid w:val="00B235F4"/>
    <w:rsid w:val="00B252FB"/>
    <w:rsid w:val="00B26195"/>
    <w:rsid w:val="00B26D8E"/>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3FD7"/>
    <w:rsid w:val="00B44656"/>
    <w:rsid w:val="00B44987"/>
    <w:rsid w:val="00B45A16"/>
    <w:rsid w:val="00B46BC1"/>
    <w:rsid w:val="00B47C0A"/>
    <w:rsid w:val="00B47E95"/>
    <w:rsid w:val="00B50132"/>
    <w:rsid w:val="00B50621"/>
    <w:rsid w:val="00B50707"/>
    <w:rsid w:val="00B51C50"/>
    <w:rsid w:val="00B527D5"/>
    <w:rsid w:val="00B52B4D"/>
    <w:rsid w:val="00B52D23"/>
    <w:rsid w:val="00B53817"/>
    <w:rsid w:val="00B53942"/>
    <w:rsid w:val="00B53C33"/>
    <w:rsid w:val="00B5411C"/>
    <w:rsid w:val="00B55129"/>
    <w:rsid w:val="00B557B2"/>
    <w:rsid w:val="00B557CE"/>
    <w:rsid w:val="00B55A8D"/>
    <w:rsid w:val="00B55C72"/>
    <w:rsid w:val="00B55E48"/>
    <w:rsid w:val="00B56CB2"/>
    <w:rsid w:val="00B6023C"/>
    <w:rsid w:val="00B614F8"/>
    <w:rsid w:val="00B619BE"/>
    <w:rsid w:val="00B61D37"/>
    <w:rsid w:val="00B61FEB"/>
    <w:rsid w:val="00B625C5"/>
    <w:rsid w:val="00B62759"/>
    <w:rsid w:val="00B63784"/>
    <w:rsid w:val="00B64038"/>
    <w:rsid w:val="00B642D5"/>
    <w:rsid w:val="00B64CC3"/>
    <w:rsid w:val="00B65A9D"/>
    <w:rsid w:val="00B65EF1"/>
    <w:rsid w:val="00B667C5"/>
    <w:rsid w:val="00B66BA7"/>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944"/>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656"/>
    <w:rsid w:val="00BA3CA4"/>
    <w:rsid w:val="00BA46DF"/>
    <w:rsid w:val="00BA4A52"/>
    <w:rsid w:val="00BA4A56"/>
    <w:rsid w:val="00BA4FB5"/>
    <w:rsid w:val="00BA516E"/>
    <w:rsid w:val="00BA527E"/>
    <w:rsid w:val="00BA6D64"/>
    <w:rsid w:val="00BB03C5"/>
    <w:rsid w:val="00BB066A"/>
    <w:rsid w:val="00BB1556"/>
    <w:rsid w:val="00BB3440"/>
    <w:rsid w:val="00BB399B"/>
    <w:rsid w:val="00BB3BCB"/>
    <w:rsid w:val="00BB4CBA"/>
    <w:rsid w:val="00BB5613"/>
    <w:rsid w:val="00BB6430"/>
    <w:rsid w:val="00BB6A53"/>
    <w:rsid w:val="00BB6B31"/>
    <w:rsid w:val="00BC15A4"/>
    <w:rsid w:val="00BC234F"/>
    <w:rsid w:val="00BC2B72"/>
    <w:rsid w:val="00BC35B5"/>
    <w:rsid w:val="00BC39B6"/>
    <w:rsid w:val="00BC39FF"/>
    <w:rsid w:val="00BC4269"/>
    <w:rsid w:val="00BC4E42"/>
    <w:rsid w:val="00BC5AC5"/>
    <w:rsid w:val="00BC5F50"/>
    <w:rsid w:val="00BC6C4E"/>
    <w:rsid w:val="00BC6F16"/>
    <w:rsid w:val="00BC70DF"/>
    <w:rsid w:val="00BC7320"/>
    <w:rsid w:val="00BC7455"/>
    <w:rsid w:val="00BD0E0B"/>
    <w:rsid w:val="00BD228B"/>
    <w:rsid w:val="00BD279D"/>
    <w:rsid w:val="00BD36FB"/>
    <w:rsid w:val="00BD3A92"/>
    <w:rsid w:val="00BD45DF"/>
    <w:rsid w:val="00BD5A00"/>
    <w:rsid w:val="00BD5AE8"/>
    <w:rsid w:val="00BD5BB9"/>
    <w:rsid w:val="00BD5E3C"/>
    <w:rsid w:val="00BD64F8"/>
    <w:rsid w:val="00BD7C90"/>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0E1F"/>
    <w:rsid w:val="00C11121"/>
    <w:rsid w:val="00C11676"/>
    <w:rsid w:val="00C11712"/>
    <w:rsid w:val="00C138D6"/>
    <w:rsid w:val="00C1424A"/>
    <w:rsid w:val="00C152A1"/>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0DF"/>
    <w:rsid w:val="00C3675B"/>
    <w:rsid w:val="00C367B1"/>
    <w:rsid w:val="00C3692C"/>
    <w:rsid w:val="00C37A62"/>
    <w:rsid w:val="00C402BB"/>
    <w:rsid w:val="00C40EBA"/>
    <w:rsid w:val="00C41902"/>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BB8"/>
    <w:rsid w:val="00C55D04"/>
    <w:rsid w:val="00C55EA2"/>
    <w:rsid w:val="00C56631"/>
    <w:rsid w:val="00C576FC"/>
    <w:rsid w:val="00C604D9"/>
    <w:rsid w:val="00C61281"/>
    <w:rsid w:val="00C613E6"/>
    <w:rsid w:val="00C61C41"/>
    <w:rsid w:val="00C62386"/>
    <w:rsid w:val="00C62543"/>
    <w:rsid w:val="00C6290F"/>
    <w:rsid w:val="00C63735"/>
    <w:rsid w:val="00C63C1A"/>
    <w:rsid w:val="00C64816"/>
    <w:rsid w:val="00C6669A"/>
    <w:rsid w:val="00C66BD2"/>
    <w:rsid w:val="00C66D36"/>
    <w:rsid w:val="00C673DC"/>
    <w:rsid w:val="00C67B92"/>
    <w:rsid w:val="00C70CC2"/>
    <w:rsid w:val="00C716CA"/>
    <w:rsid w:val="00C7264B"/>
    <w:rsid w:val="00C73295"/>
    <w:rsid w:val="00C73639"/>
    <w:rsid w:val="00C73AB5"/>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192"/>
    <w:rsid w:val="00C82EB4"/>
    <w:rsid w:val="00C83013"/>
    <w:rsid w:val="00C84DC4"/>
    <w:rsid w:val="00C854A8"/>
    <w:rsid w:val="00C85755"/>
    <w:rsid w:val="00C860CA"/>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310"/>
    <w:rsid w:val="00CA7E34"/>
    <w:rsid w:val="00CB11E0"/>
    <w:rsid w:val="00CB1F2F"/>
    <w:rsid w:val="00CB33D7"/>
    <w:rsid w:val="00CB33DF"/>
    <w:rsid w:val="00CB3714"/>
    <w:rsid w:val="00CB3F18"/>
    <w:rsid w:val="00CB4DE2"/>
    <w:rsid w:val="00CB56AE"/>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4EA9"/>
    <w:rsid w:val="00CD60FF"/>
    <w:rsid w:val="00CD69CD"/>
    <w:rsid w:val="00CD6ED2"/>
    <w:rsid w:val="00CD7347"/>
    <w:rsid w:val="00CD7DBF"/>
    <w:rsid w:val="00CE0A18"/>
    <w:rsid w:val="00CE1A22"/>
    <w:rsid w:val="00CE271B"/>
    <w:rsid w:val="00CE271F"/>
    <w:rsid w:val="00CE2781"/>
    <w:rsid w:val="00CE320E"/>
    <w:rsid w:val="00CE33DA"/>
    <w:rsid w:val="00CE3BE7"/>
    <w:rsid w:val="00CE3C10"/>
    <w:rsid w:val="00CE3D87"/>
    <w:rsid w:val="00CE4702"/>
    <w:rsid w:val="00CE4861"/>
    <w:rsid w:val="00CE5D62"/>
    <w:rsid w:val="00CE6634"/>
    <w:rsid w:val="00CE68CE"/>
    <w:rsid w:val="00CE6EDE"/>
    <w:rsid w:val="00CE73F7"/>
    <w:rsid w:val="00CF0296"/>
    <w:rsid w:val="00CF0BD5"/>
    <w:rsid w:val="00CF1B11"/>
    <w:rsid w:val="00CF374A"/>
    <w:rsid w:val="00CF3CCB"/>
    <w:rsid w:val="00CF4B0C"/>
    <w:rsid w:val="00CF5168"/>
    <w:rsid w:val="00CF62BB"/>
    <w:rsid w:val="00CF6DF5"/>
    <w:rsid w:val="00CF7357"/>
    <w:rsid w:val="00CF7811"/>
    <w:rsid w:val="00CF7880"/>
    <w:rsid w:val="00CF7AA4"/>
    <w:rsid w:val="00CF7CA9"/>
    <w:rsid w:val="00D0140B"/>
    <w:rsid w:val="00D01FC4"/>
    <w:rsid w:val="00D020D2"/>
    <w:rsid w:val="00D0291E"/>
    <w:rsid w:val="00D034D0"/>
    <w:rsid w:val="00D038F2"/>
    <w:rsid w:val="00D045B1"/>
    <w:rsid w:val="00D04BA9"/>
    <w:rsid w:val="00D051A3"/>
    <w:rsid w:val="00D0592B"/>
    <w:rsid w:val="00D10315"/>
    <w:rsid w:val="00D10652"/>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337"/>
    <w:rsid w:val="00D44952"/>
    <w:rsid w:val="00D45752"/>
    <w:rsid w:val="00D46479"/>
    <w:rsid w:val="00D46F3D"/>
    <w:rsid w:val="00D47A6F"/>
    <w:rsid w:val="00D47B5E"/>
    <w:rsid w:val="00D500FB"/>
    <w:rsid w:val="00D504D2"/>
    <w:rsid w:val="00D507C5"/>
    <w:rsid w:val="00D51DA3"/>
    <w:rsid w:val="00D5234E"/>
    <w:rsid w:val="00D525F3"/>
    <w:rsid w:val="00D52DEF"/>
    <w:rsid w:val="00D5505E"/>
    <w:rsid w:val="00D55157"/>
    <w:rsid w:val="00D5585E"/>
    <w:rsid w:val="00D55F02"/>
    <w:rsid w:val="00D56017"/>
    <w:rsid w:val="00D56595"/>
    <w:rsid w:val="00D56DFE"/>
    <w:rsid w:val="00D60117"/>
    <w:rsid w:val="00D61B51"/>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7F4"/>
    <w:rsid w:val="00D73B59"/>
    <w:rsid w:val="00D73EE4"/>
    <w:rsid w:val="00D748B0"/>
    <w:rsid w:val="00D74B6B"/>
    <w:rsid w:val="00D75371"/>
    <w:rsid w:val="00D754BD"/>
    <w:rsid w:val="00D760A8"/>
    <w:rsid w:val="00D76AF6"/>
    <w:rsid w:val="00D76CB8"/>
    <w:rsid w:val="00D7703B"/>
    <w:rsid w:val="00D772B1"/>
    <w:rsid w:val="00D77A26"/>
    <w:rsid w:val="00D77F86"/>
    <w:rsid w:val="00D80332"/>
    <w:rsid w:val="00D80C65"/>
    <w:rsid w:val="00D83F18"/>
    <w:rsid w:val="00D8495E"/>
    <w:rsid w:val="00D87513"/>
    <w:rsid w:val="00D9074A"/>
    <w:rsid w:val="00D9097D"/>
    <w:rsid w:val="00D926B6"/>
    <w:rsid w:val="00D93354"/>
    <w:rsid w:val="00D93BE0"/>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354"/>
    <w:rsid w:val="00DB2997"/>
    <w:rsid w:val="00DB3263"/>
    <w:rsid w:val="00DB5CC0"/>
    <w:rsid w:val="00DB6C9F"/>
    <w:rsid w:val="00DB6D92"/>
    <w:rsid w:val="00DB6EE7"/>
    <w:rsid w:val="00DB7520"/>
    <w:rsid w:val="00DC0462"/>
    <w:rsid w:val="00DC0A8A"/>
    <w:rsid w:val="00DC0CBC"/>
    <w:rsid w:val="00DC0D73"/>
    <w:rsid w:val="00DC1315"/>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151B"/>
    <w:rsid w:val="00DE1EDB"/>
    <w:rsid w:val="00DE1F2B"/>
    <w:rsid w:val="00DE274C"/>
    <w:rsid w:val="00DE287D"/>
    <w:rsid w:val="00DE2A8B"/>
    <w:rsid w:val="00DE3949"/>
    <w:rsid w:val="00DE3DFB"/>
    <w:rsid w:val="00DE4090"/>
    <w:rsid w:val="00DE44BB"/>
    <w:rsid w:val="00DE4A17"/>
    <w:rsid w:val="00DE4B78"/>
    <w:rsid w:val="00DE5003"/>
    <w:rsid w:val="00DE54BE"/>
    <w:rsid w:val="00DE5FF8"/>
    <w:rsid w:val="00DE60A2"/>
    <w:rsid w:val="00DE66CF"/>
    <w:rsid w:val="00DE7612"/>
    <w:rsid w:val="00DE7727"/>
    <w:rsid w:val="00DE78A6"/>
    <w:rsid w:val="00DE7D8F"/>
    <w:rsid w:val="00DF1383"/>
    <w:rsid w:val="00DF2A1A"/>
    <w:rsid w:val="00DF4239"/>
    <w:rsid w:val="00DF4B06"/>
    <w:rsid w:val="00DF50B0"/>
    <w:rsid w:val="00DF7A12"/>
    <w:rsid w:val="00E0095F"/>
    <w:rsid w:val="00E018CE"/>
    <w:rsid w:val="00E018DA"/>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1718C"/>
    <w:rsid w:val="00E210C8"/>
    <w:rsid w:val="00E214EB"/>
    <w:rsid w:val="00E22885"/>
    <w:rsid w:val="00E22D5C"/>
    <w:rsid w:val="00E232BC"/>
    <w:rsid w:val="00E234D2"/>
    <w:rsid w:val="00E239CD"/>
    <w:rsid w:val="00E241B2"/>
    <w:rsid w:val="00E24FD1"/>
    <w:rsid w:val="00E26C40"/>
    <w:rsid w:val="00E26EF6"/>
    <w:rsid w:val="00E276C9"/>
    <w:rsid w:val="00E30D80"/>
    <w:rsid w:val="00E3131F"/>
    <w:rsid w:val="00E319C5"/>
    <w:rsid w:val="00E31B55"/>
    <w:rsid w:val="00E324CC"/>
    <w:rsid w:val="00E34407"/>
    <w:rsid w:val="00E3467F"/>
    <w:rsid w:val="00E34A35"/>
    <w:rsid w:val="00E34F8C"/>
    <w:rsid w:val="00E36488"/>
    <w:rsid w:val="00E36AC7"/>
    <w:rsid w:val="00E373AB"/>
    <w:rsid w:val="00E40D59"/>
    <w:rsid w:val="00E413B8"/>
    <w:rsid w:val="00E41CD1"/>
    <w:rsid w:val="00E42A1E"/>
    <w:rsid w:val="00E42AB2"/>
    <w:rsid w:val="00E42AC9"/>
    <w:rsid w:val="00E44028"/>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F8D"/>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462"/>
    <w:rsid w:val="00E67CD2"/>
    <w:rsid w:val="00E67D48"/>
    <w:rsid w:val="00E71A7C"/>
    <w:rsid w:val="00E71C79"/>
    <w:rsid w:val="00E725F7"/>
    <w:rsid w:val="00E7382B"/>
    <w:rsid w:val="00E73AA2"/>
    <w:rsid w:val="00E744D5"/>
    <w:rsid w:val="00E745A1"/>
    <w:rsid w:val="00E7540E"/>
    <w:rsid w:val="00E7553B"/>
    <w:rsid w:val="00E7583B"/>
    <w:rsid w:val="00E75864"/>
    <w:rsid w:val="00E75E4B"/>
    <w:rsid w:val="00E76737"/>
    <w:rsid w:val="00E76B96"/>
    <w:rsid w:val="00E7773E"/>
    <w:rsid w:val="00E809FD"/>
    <w:rsid w:val="00E80FB6"/>
    <w:rsid w:val="00E8136F"/>
    <w:rsid w:val="00E81D7A"/>
    <w:rsid w:val="00E82653"/>
    <w:rsid w:val="00E836AC"/>
    <w:rsid w:val="00E83EFD"/>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6573"/>
    <w:rsid w:val="00E9707A"/>
    <w:rsid w:val="00E970FA"/>
    <w:rsid w:val="00E9713D"/>
    <w:rsid w:val="00E973A9"/>
    <w:rsid w:val="00EA1FBE"/>
    <w:rsid w:val="00EA251F"/>
    <w:rsid w:val="00EA2589"/>
    <w:rsid w:val="00EA27D2"/>
    <w:rsid w:val="00EA4DE1"/>
    <w:rsid w:val="00EA6AA0"/>
    <w:rsid w:val="00EA6D06"/>
    <w:rsid w:val="00EB0538"/>
    <w:rsid w:val="00EB08DC"/>
    <w:rsid w:val="00EB137A"/>
    <w:rsid w:val="00EB2203"/>
    <w:rsid w:val="00EB23D6"/>
    <w:rsid w:val="00EB272D"/>
    <w:rsid w:val="00EB3742"/>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390F"/>
    <w:rsid w:val="00EC41BD"/>
    <w:rsid w:val="00EC586C"/>
    <w:rsid w:val="00EC7C1B"/>
    <w:rsid w:val="00ED00C2"/>
    <w:rsid w:val="00ED17A9"/>
    <w:rsid w:val="00ED58D4"/>
    <w:rsid w:val="00ED5D30"/>
    <w:rsid w:val="00ED6023"/>
    <w:rsid w:val="00ED64B0"/>
    <w:rsid w:val="00ED7221"/>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E8F"/>
    <w:rsid w:val="00EF3680"/>
    <w:rsid w:val="00EF4764"/>
    <w:rsid w:val="00EF60DD"/>
    <w:rsid w:val="00EF63F4"/>
    <w:rsid w:val="00EF6A5F"/>
    <w:rsid w:val="00EF74E7"/>
    <w:rsid w:val="00EF78CC"/>
    <w:rsid w:val="00F0018C"/>
    <w:rsid w:val="00F008A4"/>
    <w:rsid w:val="00F00AA7"/>
    <w:rsid w:val="00F00AA8"/>
    <w:rsid w:val="00F00F52"/>
    <w:rsid w:val="00F014B0"/>
    <w:rsid w:val="00F01D2F"/>
    <w:rsid w:val="00F02886"/>
    <w:rsid w:val="00F02F98"/>
    <w:rsid w:val="00F0378D"/>
    <w:rsid w:val="00F04AE3"/>
    <w:rsid w:val="00F061D8"/>
    <w:rsid w:val="00F076F4"/>
    <w:rsid w:val="00F0793A"/>
    <w:rsid w:val="00F07BE3"/>
    <w:rsid w:val="00F10AFE"/>
    <w:rsid w:val="00F10B16"/>
    <w:rsid w:val="00F12DAD"/>
    <w:rsid w:val="00F136F7"/>
    <w:rsid w:val="00F14387"/>
    <w:rsid w:val="00F1450A"/>
    <w:rsid w:val="00F15201"/>
    <w:rsid w:val="00F15345"/>
    <w:rsid w:val="00F15D7D"/>
    <w:rsid w:val="00F1617C"/>
    <w:rsid w:val="00F172D6"/>
    <w:rsid w:val="00F17B88"/>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352"/>
    <w:rsid w:val="00F414C4"/>
    <w:rsid w:val="00F415B7"/>
    <w:rsid w:val="00F4181F"/>
    <w:rsid w:val="00F42210"/>
    <w:rsid w:val="00F4225E"/>
    <w:rsid w:val="00F42729"/>
    <w:rsid w:val="00F42BE7"/>
    <w:rsid w:val="00F43127"/>
    <w:rsid w:val="00F43243"/>
    <w:rsid w:val="00F434A7"/>
    <w:rsid w:val="00F438DD"/>
    <w:rsid w:val="00F44146"/>
    <w:rsid w:val="00F44149"/>
    <w:rsid w:val="00F44A58"/>
    <w:rsid w:val="00F45052"/>
    <w:rsid w:val="00F45105"/>
    <w:rsid w:val="00F4653B"/>
    <w:rsid w:val="00F46AE9"/>
    <w:rsid w:val="00F4728E"/>
    <w:rsid w:val="00F475D5"/>
    <w:rsid w:val="00F476A5"/>
    <w:rsid w:val="00F47A89"/>
    <w:rsid w:val="00F50F2A"/>
    <w:rsid w:val="00F52656"/>
    <w:rsid w:val="00F53EBD"/>
    <w:rsid w:val="00F5423E"/>
    <w:rsid w:val="00F54EA6"/>
    <w:rsid w:val="00F54F0A"/>
    <w:rsid w:val="00F550A2"/>
    <w:rsid w:val="00F55B8A"/>
    <w:rsid w:val="00F55DE9"/>
    <w:rsid w:val="00F560D7"/>
    <w:rsid w:val="00F563FF"/>
    <w:rsid w:val="00F56E19"/>
    <w:rsid w:val="00F57005"/>
    <w:rsid w:val="00F600FF"/>
    <w:rsid w:val="00F601F4"/>
    <w:rsid w:val="00F60893"/>
    <w:rsid w:val="00F60A08"/>
    <w:rsid w:val="00F60D66"/>
    <w:rsid w:val="00F61290"/>
    <w:rsid w:val="00F61B0C"/>
    <w:rsid w:val="00F62D0D"/>
    <w:rsid w:val="00F6368D"/>
    <w:rsid w:val="00F63694"/>
    <w:rsid w:val="00F63C33"/>
    <w:rsid w:val="00F646A7"/>
    <w:rsid w:val="00F64EDF"/>
    <w:rsid w:val="00F67133"/>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47"/>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42"/>
    <w:rsid w:val="00FD09D6"/>
    <w:rsid w:val="00FD12EB"/>
    <w:rsid w:val="00FD2A85"/>
    <w:rsid w:val="00FD2EF1"/>
    <w:rsid w:val="00FD4009"/>
    <w:rsid w:val="00FD41F9"/>
    <w:rsid w:val="00FD46A2"/>
    <w:rsid w:val="00FD4BE1"/>
    <w:rsid w:val="00FD5113"/>
    <w:rsid w:val="00FD5612"/>
    <w:rsid w:val="00FD5CF7"/>
    <w:rsid w:val="00FD7F6D"/>
    <w:rsid w:val="00FE07D4"/>
    <w:rsid w:val="00FE174A"/>
    <w:rsid w:val="00FE197B"/>
    <w:rsid w:val="00FE1BE3"/>
    <w:rsid w:val="00FE29A6"/>
    <w:rsid w:val="00FE33AC"/>
    <w:rsid w:val="00FE38F2"/>
    <w:rsid w:val="00FE3E4F"/>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4723"/>
    <w:rsid w:val="00FF57E4"/>
    <w:rsid w:val="00FF5AE0"/>
    <w:rsid w:val="00FF62DD"/>
    <w:rsid w:val="00FF6804"/>
    <w:rsid w:val="00FF71B5"/>
    <w:rsid w:val="00FF7509"/>
    <w:rsid w:val="00FF7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uiPriority w:val="99"/>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uiPriority w:val="99"/>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 w:type="paragraph" w:styleId="ListNumber5">
    <w:name w:val="List Number 5"/>
    <w:basedOn w:val="Normal"/>
    <w:unhideWhenUsed/>
    <w:rsid w:val="00F84647"/>
    <w:pPr>
      <w:numPr>
        <w:numId w:val="37"/>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1961</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 - Huang Rui</cp:lastModifiedBy>
  <cp:revision>10</cp:revision>
  <cp:lastPrinted>2009-04-22T01:01:00Z</cp:lastPrinted>
  <dcterms:created xsi:type="dcterms:W3CDTF">2022-01-10T11:29:00Z</dcterms:created>
  <dcterms:modified xsi:type="dcterms:W3CDTF">2022-01-10T11:45:00Z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